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5B41E" w14:textId="77777777" w:rsidR="00E33ED2" w:rsidRDefault="00E33ED2" w:rsidP="00014323">
      <w:pPr>
        <w:spacing w:line="360" w:lineRule="auto"/>
        <w:ind w:left="360" w:hanging="360"/>
        <w:jc w:val="both"/>
      </w:pPr>
    </w:p>
    <w:p w14:paraId="7279D2E6" w14:textId="77777777" w:rsidR="00E33ED2" w:rsidRDefault="00E33ED2" w:rsidP="00014323">
      <w:pPr>
        <w:spacing w:line="360" w:lineRule="auto"/>
        <w:ind w:left="360" w:hanging="360"/>
        <w:jc w:val="both"/>
      </w:pPr>
    </w:p>
    <w:p w14:paraId="068B639C" w14:textId="77777777" w:rsidR="00E33ED2" w:rsidRDefault="00E33ED2" w:rsidP="00014323">
      <w:pPr>
        <w:spacing w:line="360" w:lineRule="auto"/>
        <w:ind w:left="360" w:hanging="360"/>
        <w:jc w:val="both"/>
      </w:pPr>
    </w:p>
    <w:p w14:paraId="3AD8A08A" w14:textId="655B5DE2" w:rsidR="00E33ED2" w:rsidRDefault="00E33ED2" w:rsidP="00014323">
      <w:pPr>
        <w:spacing w:line="360" w:lineRule="auto"/>
        <w:ind w:left="360" w:hanging="360"/>
        <w:jc w:val="both"/>
      </w:pPr>
    </w:p>
    <w:p w14:paraId="6F0AD662" w14:textId="77777777" w:rsidR="00E33ED2" w:rsidRDefault="00E33ED2" w:rsidP="00014323">
      <w:pPr>
        <w:spacing w:line="360" w:lineRule="auto"/>
        <w:ind w:left="360" w:hanging="360"/>
        <w:jc w:val="both"/>
      </w:pPr>
    </w:p>
    <w:p w14:paraId="656D1AEE" w14:textId="77777777" w:rsidR="00E33ED2" w:rsidRDefault="00E33ED2" w:rsidP="00014323">
      <w:pPr>
        <w:spacing w:line="360" w:lineRule="auto"/>
        <w:ind w:left="360" w:hanging="360"/>
        <w:jc w:val="both"/>
      </w:pPr>
    </w:p>
    <w:p w14:paraId="45C6C727" w14:textId="77777777" w:rsidR="00E33ED2" w:rsidRDefault="00E33ED2" w:rsidP="00014323">
      <w:pPr>
        <w:spacing w:line="360" w:lineRule="auto"/>
        <w:ind w:left="360" w:hanging="360"/>
        <w:jc w:val="both"/>
      </w:pPr>
    </w:p>
    <w:p w14:paraId="381C001A" w14:textId="77777777" w:rsidR="00E33ED2" w:rsidRDefault="00E33ED2" w:rsidP="00014323">
      <w:pPr>
        <w:spacing w:line="360" w:lineRule="auto"/>
        <w:ind w:left="360" w:hanging="360"/>
        <w:jc w:val="both"/>
      </w:pPr>
    </w:p>
    <w:p w14:paraId="23AEC5C9" w14:textId="77777777" w:rsidR="00E33ED2" w:rsidRDefault="00E33ED2" w:rsidP="00014323">
      <w:pPr>
        <w:spacing w:line="360" w:lineRule="auto"/>
        <w:ind w:left="360" w:hanging="360"/>
        <w:jc w:val="both"/>
      </w:pPr>
    </w:p>
    <w:p w14:paraId="5BDA0CED" w14:textId="77777777" w:rsidR="00E33ED2" w:rsidRDefault="00E33ED2" w:rsidP="00014323">
      <w:pPr>
        <w:spacing w:line="360" w:lineRule="auto"/>
        <w:ind w:left="360" w:hanging="360"/>
        <w:jc w:val="both"/>
      </w:pPr>
    </w:p>
    <w:p w14:paraId="3B06E22B" w14:textId="77777777" w:rsidR="00E33ED2" w:rsidRDefault="00E33ED2" w:rsidP="00014323">
      <w:pPr>
        <w:spacing w:line="360" w:lineRule="auto"/>
        <w:ind w:left="360" w:hanging="360"/>
        <w:jc w:val="both"/>
      </w:pPr>
    </w:p>
    <w:p w14:paraId="57762934" w14:textId="77777777" w:rsidR="00E33ED2" w:rsidRDefault="00E33ED2" w:rsidP="00014323">
      <w:pPr>
        <w:spacing w:line="360" w:lineRule="auto"/>
        <w:ind w:left="360" w:hanging="360"/>
        <w:jc w:val="both"/>
      </w:pPr>
    </w:p>
    <w:p w14:paraId="04C311CD" w14:textId="77777777" w:rsidR="00E33ED2" w:rsidRDefault="00E33ED2" w:rsidP="00014323">
      <w:pPr>
        <w:spacing w:line="360" w:lineRule="auto"/>
        <w:ind w:left="360" w:hanging="360"/>
        <w:jc w:val="both"/>
      </w:pPr>
    </w:p>
    <w:p w14:paraId="5E0C973D" w14:textId="77777777" w:rsidR="00E33ED2" w:rsidRDefault="00E33ED2" w:rsidP="00014323">
      <w:pPr>
        <w:spacing w:line="360" w:lineRule="auto"/>
        <w:ind w:left="360" w:hanging="360"/>
        <w:jc w:val="both"/>
      </w:pPr>
    </w:p>
    <w:p w14:paraId="02EA9D5D" w14:textId="77777777" w:rsidR="00E33ED2" w:rsidRDefault="00E33ED2" w:rsidP="00014323">
      <w:pPr>
        <w:spacing w:line="360" w:lineRule="auto"/>
        <w:ind w:left="360" w:hanging="360"/>
        <w:jc w:val="both"/>
      </w:pPr>
    </w:p>
    <w:p w14:paraId="0C8A0735" w14:textId="77777777" w:rsidR="00E33ED2" w:rsidRDefault="00E33ED2" w:rsidP="00014323">
      <w:pPr>
        <w:spacing w:line="360" w:lineRule="auto"/>
        <w:ind w:left="360" w:hanging="360"/>
        <w:jc w:val="both"/>
      </w:pPr>
    </w:p>
    <w:p w14:paraId="7863036F" w14:textId="6020DAEC" w:rsidR="00E33ED2" w:rsidRDefault="00E33ED2" w:rsidP="00014323">
      <w:pPr>
        <w:spacing w:line="360" w:lineRule="auto"/>
        <w:ind w:left="360" w:hanging="360"/>
        <w:jc w:val="both"/>
      </w:pPr>
    </w:p>
    <w:p w14:paraId="677B6E4B" w14:textId="054315EE" w:rsidR="00D03196" w:rsidRDefault="00D03196" w:rsidP="00014323">
      <w:pPr>
        <w:spacing w:line="360" w:lineRule="auto"/>
        <w:ind w:left="360" w:hanging="360"/>
        <w:jc w:val="both"/>
      </w:pPr>
    </w:p>
    <w:p w14:paraId="79AD0766" w14:textId="7E01E03E" w:rsidR="00D03196" w:rsidRDefault="00D03196" w:rsidP="00014323">
      <w:pPr>
        <w:spacing w:line="360" w:lineRule="auto"/>
        <w:ind w:left="360" w:hanging="360"/>
        <w:jc w:val="both"/>
      </w:pPr>
    </w:p>
    <w:p w14:paraId="2904A508" w14:textId="77777777" w:rsidR="00D03196" w:rsidRDefault="00D03196" w:rsidP="00014323">
      <w:pPr>
        <w:spacing w:line="360" w:lineRule="auto"/>
        <w:ind w:left="360" w:hanging="360"/>
        <w:jc w:val="both"/>
      </w:pPr>
    </w:p>
    <w:p w14:paraId="34AC1B66" w14:textId="77777777" w:rsidR="00E33ED2" w:rsidRDefault="00E33ED2" w:rsidP="00014323">
      <w:pPr>
        <w:spacing w:line="360" w:lineRule="auto"/>
        <w:ind w:left="360" w:hanging="360"/>
        <w:jc w:val="both"/>
      </w:pPr>
    </w:p>
    <w:p w14:paraId="2E4AB4FB" w14:textId="3C96A77D" w:rsidR="00E33ED2" w:rsidRDefault="00E33ED2" w:rsidP="00014323">
      <w:pPr>
        <w:spacing w:line="360" w:lineRule="auto"/>
        <w:ind w:left="360" w:hanging="360"/>
        <w:jc w:val="both"/>
      </w:pPr>
    </w:p>
    <w:p w14:paraId="33EBBB03" w14:textId="75723362" w:rsidR="00D03196" w:rsidRDefault="00D03196" w:rsidP="00014323">
      <w:pPr>
        <w:spacing w:line="360" w:lineRule="auto"/>
        <w:ind w:left="360" w:hanging="360"/>
        <w:jc w:val="both"/>
      </w:pPr>
    </w:p>
    <w:p w14:paraId="62F89C64" w14:textId="25050349" w:rsidR="00543820" w:rsidRDefault="00543820" w:rsidP="00014323">
      <w:pPr>
        <w:spacing w:line="360" w:lineRule="auto"/>
        <w:ind w:left="360" w:hanging="360"/>
        <w:jc w:val="both"/>
      </w:pPr>
    </w:p>
    <w:p w14:paraId="4C5BD6DE" w14:textId="77777777" w:rsidR="00893DCC" w:rsidRDefault="00893DCC" w:rsidP="00014323">
      <w:pPr>
        <w:spacing w:line="360" w:lineRule="auto"/>
        <w:ind w:left="360" w:hanging="360"/>
        <w:jc w:val="both"/>
      </w:pPr>
    </w:p>
    <w:tbl>
      <w:tblPr>
        <w:tblW w:w="9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3119"/>
        <w:gridCol w:w="2849"/>
      </w:tblGrid>
      <w:tr w:rsidR="00893DCC" w:rsidRPr="00893DCC" w14:paraId="609328E4" w14:textId="77777777" w:rsidTr="00893DCC">
        <w:trPr>
          <w:trHeight w:val="512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5245" w14:textId="77777777" w:rsidR="00893DCC" w:rsidRPr="00893DCC" w:rsidRDefault="00893DCC" w:rsidP="00893DCC">
            <w:pPr>
              <w:pStyle w:val="Encabezad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BO" w:eastAsia="es-ES"/>
              </w:rPr>
            </w:pPr>
            <w:r w:rsidRPr="00893DCC">
              <w:rPr>
                <w:rFonts w:ascii="Arial" w:hAnsi="Arial" w:cs="Arial"/>
                <w:b/>
                <w:sz w:val="20"/>
                <w:szCs w:val="20"/>
                <w:lang w:val="es-BO"/>
              </w:rPr>
              <w:t xml:space="preserve">Elaborado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E255" w14:textId="77777777" w:rsidR="00893DCC" w:rsidRPr="00893DCC" w:rsidRDefault="00893DCC" w:rsidP="00893DCC">
            <w:pPr>
              <w:pStyle w:val="Encabezad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b/>
                <w:sz w:val="20"/>
                <w:szCs w:val="20"/>
                <w:lang w:val="es-BO"/>
              </w:rPr>
              <w:t>Revisado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925F" w14:textId="77777777" w:rsidR="00893DCC" w:rsidRPr="00893DCC" w:rsidRDefault="00893DCC" w:rsidP="00893DCC">
            <w:pPr>
              <w:pStyle w:val="Encabezad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b/>
                <w:sz w:val="20"/>
                <w:szCs w:val="20"/>
                <w:lang w:val="es-BO"/>
              </w:rPr>
              <w:t xml:space="preserve">Aprobado </w:t>
            </w:r>
          </w:p>
        </w:tc>
      </w:tr>
      <w:tr w:rsidR="00893DCC" w:rsidRPr="00893DCC" w14:paraId="4655D63D" w14:textId="77777777" w:rsidTr="00893DCC">
        <w:trPr>
          <w:trHeight w:val="487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9FA1" w14:textId="3955B5F7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Nombre: </w:t>
            </w:r>
            <w:r w:rsidR="00D03196">
              <w:rPr>
                <w:rFonts w:ascii="Arial" w:hAnsi="Arial" w:cs="Arial"/>
                <w:sz w:val="20"/>
                <w:szCs w:val="20"/>
                <w:lang w:val="es-BO"/>
              </w:rPr>
              <w:t>Jacqueline Vasquez Serrano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C8D13" w14:textId="176F9443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Nombre: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Lita Sánchez Rodríguez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E47A" w14:textId="45693489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Nombre: </w:t>
            </w:r>
            <w:r w:rsidR="00174839">
              <w:rPr>
                <w:rFonts w:ascii="Arial" w:hAnsi="Arial" w:cs="Arial"/>
                <w:sz w:val="20"/>
                <w:szCs w:val="20"/>
                <w:lang w:val="es-BO"/>
              </w:rPr>
              <w:t xml:space="preserve">Luis Alberto </w:t>
            </w:r>
            <w:r w:rsidR="00F11327">
              <w:rPr>
                <w:rFonts w:ascii="Arial" w:hAnsi="Arial" w:cs="Arial"/>
                <w:sz w:val="20"/>
                <w:szCs w:val="20"/>
                <w:lang w:val="es-BO"/>
              </w:rPr>
              <w:t>García</w:t>
            </w:r>
          </w:p>
        </w:tc>
      </w:tr>
      <w:tr w:rsidR="00893DCC" w:rsidRPr="00893DCC" w14:paraId="4C866221" w14:textId="77777777" w:rsidTr="00893DCC">
        <w:trPr>
          <w:trHeight w:val="487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8CBA8" w14:textId="5EFB51A1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Cargo: Jefe de </w:t>
            </w:r>
            <w:r w:rsidR="00D03196">
              <w:rPr>
                <w:rFonts w:ascii="Arial" w:hAnsi="Arial" w:cs="Arial"/>
                <w:sz w:val="20"/>
                <w:szCs w:val="20"/>
                <w:lang w:val="es-BO"/>
              </w:rPr>
              <w:t>administración y RR.HH.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E2A4" w14:textId="77777777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>Cargo: Jefe de Aseguramiento de Calidad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9C06" w14:textId="2278F731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Cargo: Representante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L</w:t>
            </w: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>egal</w:t>
            </w:r>
          </w:p>
        </w:tc>
      </w:tr>
      <w:tr w:rsidR="00893DCC" w:rsidRPr="00893DCC" w14:paraId="37B76AF8" w14:textId="77777777" w:rsidTr="00893DCC">
        <w:trPr>
          <w:trHeight w:val="1026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5E8F" w14:textId="77777777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</w:p>
          <w:p w14:paraId="7D8B743B" w14:textId="4A8C3C31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Firma: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E4EE" w14:textId="77777777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</w:p>
          <w:p w14:paraId="3FB97513" w14:textId="00EDFE3E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Firma: 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21FC" w14:textId="77777777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</w:p>
          <w:p w14:paraId="009D905A" w14:textId="1E15EF5B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Firma: </w:t>
            </w:r>
          </w:p>
        </w:tc>
      </w:tr>
    </w:tbl>
    <w:p w14:paraId="3F6E6273" w14:textId="77777777" w:rsidR="00543820" w:rsidRDefault="00543820" w:rsidP="00014323">
      <w:pPr>
        <w:spacing w:line="360" w:lineRule="auto"/>
        <w:ind w:left="360" w:hanging="360"/>
        <w:jc w:val="both"/>
      </w:pPr>
    </w:p>
    <w:p w14:paraId="70FA0757" w14:textId="77777777" w:rsidR="009B0A69" w:rsidRPr="009B0A69" w:rsidRDefault="00E13DC0" w:rsidP="00CE0C66">
      <w:pPr>
        <w:keepLines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B0A69">
        <w:rPr>
          <w:rFonts w:ascii="Arial" w:hAnsi="Arial" w:cs="Arial"/>
          <w:b/>
          <w:sz w:val="20"/>
          <w:szCs w:val="20"/>
        </w:rPr>
        <w:lastRenderedPageBreak/>
        <w:t>OBJETIVO:</w:t>
      </w:r>
      <w:r w:rsidR="009B0A69" w:rsidRPr="009B0A69">
        <w:rPr>
          <w:rFonts w:ascii="Arial" w:hAnsi="Arial" w:cs="Arial"/>
          <w:b/>
          <w:sz w:val="20"/>
          <w:szCs w:val="20"/>
        </w:rPr>
        <w:t xml:space="preserve"> </w:t>
      </w:r>
    </w:p>
    <w:p w14:paraId="554AB046" w14:textId="0896240F" w:rsidR="00165ADC" w:rsidRDefault="009B0A69" w:rsidP="009B0A69">
      <w:pPr>
        <w:keepLines/>
        <w:spacing w:line="360" w:lineRule="auto"/>
        <w:ind w:left="360"/>
        <w:jc w:val="both"/>
        <w:rPr>
          <w:rFonts w:ascii="Arial" w:hAnsi="Arial" w:cs="Arial"/>
          <w:sz w:val="20"/>
          <w:lang w:val="es-ES"/>
        </w:rPr>
      </w:pPr>
      <w:r w:rsidRPr="009B0A69">
        <w:rPr>
          <w:rFonts w:ascii="Arial" w:hAnsi="Arial" w:cs="Arial"/>
          <w:sz w:val="20"/>
          <w:lang w:val="es-ES"/>
        </w:rPr>
        <w:t>Establecer el procedimiento para planificar, ejecutar, registrar y evaluar las actividades de inducción, capacitación y entrenamiento del personal, con el fin de asegurar que todos los colaboradores cuenten con las competencias necesarias para cumplir eficazmente sus funciones</w:t>
      </w:r>
      <w:r>
        <w:rPr>
          <w:rFonts w:ascii="Arial" w:hAnsi="Arial" w:cs="Arial"/>
          <w:sz w:val="20"/>
          <w:lang w:val="es-ES"/>
        </w:rPr>
        <w:t xml:space="preserve"> </w:t>
      </w:r>
      <w:r w:rsidRPr="009B0A69">
        <w:rPr>
          <w:rFonts w:ascii="Arial" w:hAnsi="Arial" w:cs="Arial"/>
          <w:sz w:val="20"/>
          <w:lang w:val="es-ES"/>
        </w:rPr>
        <w:t>y los objetivos estratégicos de la organización.</w:t>
      </w:r>
    </w:p>
    <w:p w14:paraId="02F1F732" w14:textId="77777777" w:rsidR="00374CE0" w:rsidRPr="009B0A69" w:rsidRDefault="00374CE0" w:rsidP="009B0A69">
      <w:pPr>
        <w:keepLines/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70355F03" w14:textId="77777777" w:rsidR="009B0A69" w:rsidRPr="009B0A69" w:rsidRDefault="00E13DC0" w:rsidP="00CE0C66">
      <w:pPr>
        <w:pStyle w:val="Sangradetextonormal"/>
        <w:numPr>
          <w:ilvl w:val="0"/>
          <w:numId w:val="1"/>
        </w:numPr>
        <w:tabs>
          <w:tab w:val="left" w:pos="426"/>
        </w:tabs>
        <w:rPr>
          <w:rFonts w:ascii="Arial" w:hAnsi="Arial" w:cs="Arial"/>
          <w:color w:val="000000"/>
          <w:sz w:val="20"/>
          <w:lang w:val="es-ES"/>
        </w:rPr>
      </w:pPr>
      <w:r w:rsidRPr="009B0A69">
        <w:rPr>
          <w:rFonts w:ascii="Arial" w:hAnsi="Arial" w:cs="Arial"/>
          <w:b/>
          <w:bCs/>
          <w:color w:val="000000"/>
          <w:sz w:val="20"/>
          <w:lang w:val="es-ES"/>
        </w:rPr>
        <w:t xml:space="preserve">ALCANCE </w:t>
      </w:r>
    </w:p>
    <w:p w14:paraId="53C282BD" w14:textId="17A4DEEE" w:rsidR="00165ADC" w:rsidRDefault="009B0A69" w:rsidP="009B0A69">
      <w:pPr>
        <w:pStyle w:val="Sangradetextonormal"/>
        <w:tabs>
          <w:tab w:val="left" w:pos="426"/>
        </w:tabs>
        <w:ind w:left="360"/>
        <w:rPr>
          <w:rFonts w:ascii="Arial" w:hAnsi="Arial" w:cs="Arial"/>
          <w:color w:val="000000"/>
          <w:sz w:val="20"/>
          <w:lang w:val="es-ES"/>
        </w:rPr>
      </w:pPr>
      <w:r w:rsidRPr="009B0A69">
        <w:rPr>
          <w:rFonts w:ascii="Arial" w:hAnsi="Arial" w:cs="Arial"/>
          <w:color w:val="000000"/>
          <w:sz w:val="20"/>
          <w:lang w:val="es-ES"/>
        </w:rPr>
        <w:t>Aplica a todo el personal que presta servicios en Spartan Chemical Perú S.A.C., incluyendo trabajadores nuevos, temporales, practicantes, así como personal que cambia de puesto o responsabilidades dentro de la organización</w:t>
      </w:r>
    </w:p>
    <w:p w14:paraId="2B0918EC" w14:textId="77777777" w:rsidR="00374CE0" w:rsidRPr="009B0A69" w:rsidRDefault="00374CE0" w:rsidP="009B0A69">
      <w:pPr>
        <w:pStyle w:val="Sangradetextonormal"/>
        <w:tabs>
          <w:tab w:val="left" w:pos="426"/>
        </w:tabs>
        <w:ind w:left="360"/>
        <w:rPr>
          <w:rFonts w:ascii="Arial" w:hAnsi="Arial" w:cs="Arial"/>
          <w:color w:val="000000"/>
          <w:sz w:val="20"/>
          <w:lang w:val="es-ES"/>
        </w:rPr>
      </w:pPr>
    </w:p>
    <w:p w14:paraId="6354E79D" w14:textId="78F6E132" w:rsidR="00E13DC0" w:rsidRPr="005B6AE1" w:rsidRDefault="00E13DC0" w:rsidP="00014323">
      <w:pPr>
        <w:pStyle w:val="Sangradetextonormal"/>
        <w:numPr>
          <w:ilvl w:val="0"/>
          <w:numId w:val="1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  <w:r w:rsidRPr="005B6AE1">
        <w:rPr>
          <w:rFonts w:ascii="Arial" w:hAnsi="Arial" w:cs="Arial"/>
          <w:b/>
          <w:bCs/>
          <w:color w:val="000000"/>
          <w:sz w:val="20"/>
          <w:lang w:val="es-ES"/>
        </w:rPr>
        <w:t xml:space="preserve">REFERENCIAS </w:t>
      </w:r>
    </w:p>
    <w:p w14:paraId="012B86A9" w14:textId="1D759324" w:rsidR="00893DCC" w:rsidRPr="00893DCC" w:rsidRDefault="00893DCC" w:rsidP="00893DCC">
      <w:pPr>
        <w:pStyle w:val="Sangradetextonormal"/>
        <w:tabs>
          <w:tab w:val="left" w:pos="426"/>
        </w:tabs>
        <w:ind w:left="786" w:hanging="360"/>
        <w:rPr>
          <w:rFonts w:ascii="Arial" w:hAnsi="Arial" w:cs="Arial"/>
          <w:color w:val="000000"/>
          <w:sz w:val="20"/>
          <w:lang w:val="es-MX"/>
        </w:rPr>
      </w:pPr>
      <w:bookmarkStart w:id="0" w:name="_Hlk138615179"/>
      <w:r w:rsidRPr="00893DCC">
        <w:rPr>
          <w:rFonts w:ascii="Arial" w:hAnsi="Arial" w:cs="Arial"/>
          <w:color w:val="000000"/>
          <w:sz w:val="20"/>
          <w:lang w:val="es-MX"/>
        </w:rPr>
        <w:t>●</w:t>
      </w:r>
      <w:r w:rsidRPr="00893DCC">
        <w:rPr>
          <w:rFonts w:ascii="Arial" w:hAnsi="Arial" w:cs="Arial"/>
          <w:color w:val="000000"/>
          <w:sz w:val="20"/>
          <w:lang w:val="es-MX"/>
        </w:rPr>
        <w:tab/>
        <w:t>ISO 9001:2015 “Sistema de gestión de la calidad – Fundamentos y Vocabulario</w:t>
      </w:r>
      <w:r w:rsidR="00085141">
        <w:rPr>
          <w:rFonts w:ascii="Arial" w:hAnsi="Arial" w:cs="Arial"/>
          <w:color w:val="000000"/>
          <w:sz w:val="20"/>
          <w:lang w:val="es-MX"/>
        </w:rPr>
        <w:t>”</w:t>
      </w:r>
    </w:p>
    <w:p w14:paraId="74931462" w14:textId="337DAB0D" w:rsidR="00893DCC" w:rsidRDefault="00893DCC" w:rsidP="00AC091A">
      <w:pPr>
        <w:pStyle w:val="Sangradetextonormal"/>
        <w:tabs>
          <w:tab w:val="left" w:pos="426"/>
        </w:tabs>
        <w:ind w:left="786" w:hanging="360"/>
        <w:rPr>
          <w:rFonts w:ascii="Arial" w:hAnsi="Arial" w:cs="Arial"/>
          <w:color w:val="000000"/>
          <w:sz w:val="20"/>
          <w:lang w:val="es-MX"/>
        </w:rPr>
      </w:pPr>
      <w:r w:rsidRPr="00893DCC">
        <w:rPr>
          <w:rFonts w:ascii="Arial" w:hAnsi="Arial" w:cs="Arial"/>
          <w:color w:val="000000"/>
          <w:sz w:val="20"/>
          <w:lang w:val="es-MX"/>
        </w:rPr>
        <w:t>●</w:t>
      </w:r>
      <w:r w:rsidRPr="00893DCC">
        <w:rPr>
          <w:rFonts w:ascii="Arial" w:hAnsi="Arial" w:cs="Arial"/>
          <w:color w:val="000000"/>
          <w:sz w:val="20"/>
          <w:lang w:val="es-MX"/>
        </w:rPr>
        <w:tab/>
        <w:t>ISO 9001:2015 “Sistema de gestión de la calidad – Requisitos</w:t>
      </w:r>
      <w:r w:rsidR="00085141">
        <w:rPr>
          <w:rFonts w:ascii="Arial" w:hAnsi="Arial" w:cs="Arial"/>
          <w:color w:val="000000"/>
          <w:sz w:val="20"/>
          <w:lang w:val="es-MX"/>
        </w:rPr>
        <w:t>”</w:t>
      </w:r>
    </w:p>
    <w:p w14:paraId="08571DFF" w14:textId="77777777" w:rsidR="00374CE0" w:rsidRDefault="00374CE0" w:rsidP="00AC091A">
      <w:pPr>
        <w:pStyle w:val="Sangradetextonormal"/>
        <w:tabs>
          <w:tab w:val="left" w:pos="426"/>
        </w:tabs>
        <w:ind w:left="786" w:hanging="360"/>
        <w:rPr>
          <w:rFonts w:ascii="Arial" w:hAnsi="Arial" w:cs="Arial"/>
          <w:color w:val="000000"/>
          <w:sz w:val="20"/>
          <w:lang w:val="es-MX"/>
        </w:rPr>
      </w:pPr>
    </w:p>
    <w:bookmarkEnd w:id="0"/>
    <w:p w14:paraId="62BDC1BE" w14:textId="0B108FEC" w:rsidR="00945BF0" w:rsidRDefault="00C003BD" w:rsidP="00014323">
      <w:pPr>
        <w:pStyle w:val="Sangradetextonormal"/>
        <w:numPr>
          <w:ilvl w:val="0"/>
          <w:numId w:val="1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  <w:r w:rsidRPr="005B6AE1">
        <w:rPr>
          <w:rFonts w:ascii="Arial" w:hAnsi="Arial" w:cs="Arial"/>
          <w:b/>
          <w:bCs/>
          <w:color w:val="000000"/>
          <w:sz w:val="20"/>
          <w:lang w:val="es-ES"/>
        </w:rPr>
        <w:t xml:space="preserve">RESPONSABILIDADES </w:t>
      </w:r>
    </w:p>
    <w:tbl>
      <w:tblPr>
        <w:tblStyle w:val="Tablaconcuadrcula"/>
        <w:tblpPr w:leftFromText="141" w:rightFromText="141" w:vertAnchor="text" w:horzAnchor="page" w:tblpX="2305" w:tblpY="233"/>
        <w:tblW w:w="8473" w:type="dxa"/>
        <w:tblLook w:val="04A0" w:firstRow="1" w:lastRow="0" w:firstColumn="1" w:lastColumn="0" w:noHBand="0" w:noVBand="1"/>
      </w:tblPr>
      <w:tblGrid>
        <w:gridCol w:w="2405"/>
        <w:gridCol w:w="6068"/>
      </w:tblGrid>
      <w:tr w:rsidR="00967C8E" w14:paraId="0409221B" w14:textId="77777777" w:rsidTr="00967C8E">
        <w:trPr>
          <w:trHeight w:val="381"/>
        </w:trPr>
        <w:tc>
          <w:tcPr>
            <w:tcW w:w="2405" w:type="dxa"/>
          </w:tcPr>
          <w:p w14:paraId="656BC7DE" w14:textId="77777777" w:rsidR="00967C8E" w:rsidRDefault="00967C8E" w:rsidP="00967C8E">
            <w:pPr>
              <w:pStyle w:val="Sangradetextonormal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  <w:t>CARGO</w:t>
            </w:r>
          </w:p>
        </w:tc>
        <w:tc>
          <w:tcPr>
            <w:tcW w:w="6068" w:type="dxa"/>
          </w:tcPr>
          <w:p w14:paraId="72DF8548" w14:textId="305145BD" w:rsidR="00967C8E" w:rsidRDefault="00967C8E" w:rsidP="00967C8E">
            <w:pPr>
              <w:pStyle w:val="Sangradetextonormal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  <w:t>RESPONSABILIDADES</w:t>
            </w:r>
          </w:p>
        </w:tc>
      </w:tr>
      <w:tr w:rsidR="00967C8E" w14:paraId="7BA94089" w14:textId="77777777" w:rsidTr="00967C8E">
        <w:trPr>
          <w:trHeight w:val="381"/>
        </w:trPr>
        <w:tc>
          <w:tcPr>
            <w:tcW w:w="2405" w:type="dxa"/>
          </w:tcPr>
          <w:p w14:paraId="6D6E1E87" w14:textId="3AF46136" w:rsidR="00967C8E" w:rsidRPr="00967C8E" w:rsidRDefault="00967C8E" w:rsidP="00967C8E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Gerente General</w:t>
            </w:r>
          </w:p>
        </w:tc>
        <w:tc>
          <w:tcPr>
            <w:tcW w:w="6068" w:type="dxa"/>
          </w:tcPr>
          <w:p w14:paraId="34960E24" w14:textId="132DA964" w:rsidR="00967C8E" w:rsidRPr="00967C8E" w:rsidRDefault="00967C8E" w:rsidP="00967C8E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Aprueba el presente documento, autoriza la ind</w:t>
            </w:r>
            <w:r w:rsidR="005C11B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u</w:t>
            </w: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cción</w:t>
            </w:r>
            <w:r w:rsidR="00353918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, </w:t>
            </w: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el plan anual de capacitaciones</w:t>
            </w:r>
            <w:r w:rsidR="00353918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 y el desarrollo de las mismas.</w:t>
            </w: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 </w:t>
            </w:r>
          </w:p>
        </w:tc>
      </w:tr>
      <w:tr w:rsidR="00967C8E" w14:paraId="0B7504C8" w14:textId="77777777" w:rsidTr="00967C8E">
        <w:trPr>
          <w:trHeight w:val="368"/>
        </w:trPr>
        <w:tc>
          <w:tcPr>
            <w:tcW w:w="2405" w:type="dxa"/>
          </w:tcPr>
          <w:p w14:paraId="271DB039" w14:textId="544DF9ED" w:rsidR="00967C8E" w:rsidRPr="00967C8E" w:rsidRDefault="00967C8E" w:rsidP="00967C8E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Recursos Humanos</w:t>
            </w:r>
          </w:p>
        </w:tc>
        <w:tc>
          <w:tcPr>
            <w:tcW w:w="6068" w:type="dxa"/>
          </w:tcPr>
          <w:p w14:paraId="38FE3647" w14:textId="65FBF413" w:rsidR="00967C8E" w:rsidRPr="00967C8E" w:rsidRDefault="00967C8E" w:rsidP="00967C8E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Planifica, coordina y registra actividades de inducción y capacitación.</w:t>
            </w:r>
          </w:p>
        </w:tc>
      </w:tr>
      <w:tr w:rsidR="00967C8E" w14:paraId="7DA7C7EB" w14:textId="77777777" w:rsidTr="00967C8E">
        <w:trPr>
          <w:trHeight w:val="381"/>
        </w:trPr>
        <w:tc>
          <w:tcPr>
            <w:tcW w:w="2405" w:type="dxa"/>
          </w:tcPr>
          <w:p w14:paraId="0D1E5D29" w14:textId="77777777" w:rsidR="003E3CFF" w:rsidRDefault="003E3CFF" w:rsidP="00967C8E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</w:p>
          <w:p w14:paraId="23452EF8" w14:textId="60E8A185" w:rsidR="00967C8E" w:rsidRPr="00967C8E" w:rsidRDefault="00967C8E" w:rsidP="00967C8E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Jefes de área</w:t>
            </w:r>
          </w:p>
        </w:tc>
        <w:tc>
          <w:tcPr>
            <w:tcW w:w="6068" w:type="dxa"/>
          </w:tcPr>
          <w:p w14:paraId="3027B06B" w14:textId="59C80CEF" w:rsidR="00967C8E" w:rsidRPr="00967C8E" w:rsidRDefault="00967C8E" w:rsidP="00967C8E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Identifican necesidades, 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solicitan, </w:t>
            </w: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autorizan y/o imparten entrenamientos técnicos.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 Además, evalúa</w:t>
            </w:r>
            <w:r w:rsidR="00353918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n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 permanentemente si el personal a cargo está debidamente capacitado para ejecutar sus funciones. </w:t>
            </w:r>
          </w:p>
        </w:tc>
      </w:tr>
      <w:tr w:rsidR="00967C8E" w:rsidRPr="00967C8E" w14:paraId="402D2BB3" w14:textId="77777777" w:rsidTr="00967C8E">
        <w:trPr>
          <w:trHeight w:val="381"/>
        </w:trPr>
        <w:tc>
          <w:tcPr>
            <w:tcW w:w="2405" w:type="dxa"/>
          </w:tcPr>
          <w:p w14:paraId="28AD746A" w14:textId="44ABFA98" w:rsidR="00967C8E" w:rsidRPr="00967C8E" w:rsidRDefault="00967C8E" w:rsidP="00967C8E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 w:rsidRPr="00967C8E">
              <w:rPr>
                <w:rFonts w:ascii="Arial" w:hAnsi="Arial" w:cs="Arial"/>
                <w:sz w:val="20"/>
                <w:lang w:val="es-BO"/>
              </w:rPr>
              <w:t>Jefe de Aseguramiento de Calidad</w:t>
            </w:r>
          </w:p>
        </w:tc>
        <w:tc>
          <w:tcPr>
            <w:tcW w:w="6068" w:type="dxa"/>
          </w:tcPr>
          <w:p w14:paraId="2157CBAB" w14:textId="7E74C1DA" w:rsidR="00967C8E" w:rsidRPr="00967C8E" w:rsidRDefault="00967C8E" w:rsidP="00967C8E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Es el </w:t>
            </w: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responsable de 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mantener actualizado y </w:t>
            </w:r>
            <w:r w:rsidRPr="00967C8E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hacer cumplir el presente documento.</w:t>
            </w:r>
          </w:p>
        </w:tc>
      </w:tr>
    </w:tbl>
    <w:p w14:paraId="156DF77A" w14:textId="77777777" w:rsidR="009B0A69" w:rsidRDefault="009B0A69" w:rsidP="009B0A69">
      <w:pPr>
        <w:pStyle w:val="Sangradetextonormal"/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514FC6E6" w14:textId="3FEF97FA" w:rsidR="00A11B56" w:rsidRDefault="00A11B56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65A62D9B" w14:textId="333080B4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66C65AB8" w14:textId="6293432C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4684D244" w14:textId="70834807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776F1FC3" w14:textId="7D227957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2E960866" w14:textId="4CCD0C64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71614246" w14:textId="3B38717D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7F669E33" w14:textId="1ED009E8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2E18DB08" w14:textId="0A977BE8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70791705" w14:textId="70750D4E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558C5827" w14:textId="041EC2E3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2B273577" w14:textId="1A3AD626" w:rsidR="009B0A69" w:rsidRDefault="009B0A69" w:rsidP="00A67BBD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38247F24" w14:textId="6921F747" w:rsidR="00945BF0" w:rsidRDefault="00C003BD" w:rsidP="00014323">
      <w:pPr>
        <w:pStyle w:val="Sangradetextonormal"/>
        <w:numPr>
          <w:ilvl w:val="0"/>
          <w:numId w:val="1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  <w:r w:rsidRPr="005B6AE1">
        <w:rPr>
          <w:rFonts w:ascii="Arial" w:hAnsi="Arial" w:cs="Arial"/>
          <w:b/>
          <w:bCs/>
          <w:color w:val="000000"/>
          <w:sz w:val="20"/>
          <w:lang w:val="es-ES"/>
        </w:rPr>
        <w:t>DEFINICIONES</w:t>
      </w:r>
    </w:p>
    <w:p w14:paraId="47B303C5" w14:textId="50418BDD" w:rsidR="005C11B6" w:rsidRPr="005C11B6" w:rsidRDefault="005C11B6" w:rsidP="00CC3D1D">
      <w:pPr>
        <w:pStyle w:val="Sangradetextonormal"/>
        <w:numPr>
          <w:ilvl w:val="0"/>
          <w:numId w:val="3"/>
        </w:numPr>
        <w:tabs>
          <w:tab w:val="left" w:pos="426"/>
        </w:tabs>
        <w:rPr>
          <w:rFonts w:ascii="Arial" w:hAnsi="Arial" w:cs="Arial"/>
          <w:color w:val="000000"/>
          <w:sz w:val="20"/>
          <w:lang w:val="es-MX"/>
        </w:rPr>
      </w:pPr>
      <w:r w:rsidRPr="005C11B6">
        <w:rPr>
          <w:rFonts w:ascii="Arial" w:hAnsi="Arial" w:cs="Arial"/>
          <w:b/>
          <w:color w:val="000000"/>
          <w:sz w:val="20"/>
          <w:lang w:val="es-MX"/>
        </w:rPr>
        <w:t>Inducción:</w:t>
      </w:r>
      <w:r w:rsidRPr="005C11B6">
        <w:rPr>
          <w:rFonts w:ascii="Arial" w:hAnsi="Arial" w:cs="Arial"/>
          <w:color w:val="000000"/>
          <w:sz w:val="20"/>
          <w:lang w:val="es-MX"/>
        </w:rPr>
        <w:t xml:space="preserve"> Proceso inicial orientado a integrar a un nuevo colaborador en la cultura organizacional</w:t>
      </w:r>
      <w:r w:rsidR="00FB43E6">
        <w:rPr>
          <w:rFonts w:ascii="Arial" w:hAnsi="Arial" w:cs="Arial"/>
          <w:color w:val="000000"/>
          <w:sz w:val="20"/>
          <w:lang w:val="es-MX"/>
        </w:rPr>
        <w:t xml:space="preserve">, </w:t>
      </w:r>
      <w:r w:rsidR="00FB43E6" w:rsidRPr="00FB43E6">
        <w:rPr>
          <w:rFonts w:ascii="Arial" w:hAnsi="Arial" w:cs="Arial"/>
          <w:color w:val="000000"/>
          <w:sz w:val="20"/>
          <w:lang w:val="es-MX"/>
        </w:rPr>
        <w:t xml:space="preserve">presentándole la empresa, sus valores, normas y procedimientos, así como </w:t>
      </w:r>
      <w:r w:rsidR="00085141">
        <w:rPr>
          <w:rFonts w:ascii="Arial" w:hAnsi="Arial" w:cs="Arial"/>
          <w:color w:val="000000"/>
          <w:sz w:val="20"/>
          <w:lang w:val="es-MX"/>
        </w:rPr>
        <w:t xml:space="preserve">las funciones de </w:t>
      </w:r>
      <w:r w:rsidR="00FB43E6" w:rsidRPr="00FB43E6">
        <w:rPr>
          <w:rFonts w:ascii="Arial" w:hAnsi="Arial" w:cs="Arial"/>
          <w:color w:val="000000"/>
          <w:sz w:val="20"/>
          <w:lang w:val="es-MX"/>
        </w:rPr>
        <w:t>su nuevo puesto y responsabilidades.</w:t>
      </w:r>
    </w:p>
    <w:p w14:paraId="7792AC1A" w14:textId="7794A529" w:rsidR="005C11B6" w:rsidRDefault="005C11B6" w:rsidP="00CC3D1D">
      <w:pPr>
        <w:pStyle w:val="Sangradetextonormal"/>
        <w:numPr>
          <w:ilvl w:val="0"/>
          <w:numId w:val="3"/>
        </w:numPr>
        <w:tabs>
          <w:tab w:val="left" w:pos="426"/>
        </w:tabs>
        <w:rPr>
          <w:rFonts w:ascii="Arial" w:hAnsi="Arial" w:cs="Arial"/>
          <w:color w:val="000000"/>
          <w:sz w:val="20"/>
          <w:lang w:val="es-MX"/>
        </w:rPr>
      </w:pPr>
      <w:r w:rsidRPr="005C11B6">
        <w:rPr>
          <w:rFonts w:ascii="Arial" w:hAnsi="Arial" w:cs="Arial"/>
          <w:b/>
          <w:color w:val="000000"/>
          <w:sz w:val="20"/>
          <w:lang w:val="es-MX"/>
        </w:rPr>
        <w:t>Capacitación</w:t>
      </w:r>
      <w:r w:rsidRPr="005C11B6">
        <w:rPr>
          <w:rFonts w:ascii="Arial" w:hAnsi="Arial" w:cs="Arial"/>
          <w:color w:val="000000"/>
          <w:sz w:val="20"/>
          <w:lang w:val="es-MX"/>
        </w:rPr>
        <w:t xml:space="preserve">: Acción formativa para adquirir conocimientos generales o </w:t>
      </w:r>
      <w:r w:rsidR="00FB43E6">
        <w:rPr>
          <w:rFonts w:ascii="Arial" w:hAnsi="Arial" w:cs="Arial"/>
          <w:color w:val="000000"/>
          <w:sz w:val="20"/>
          <w:lang w:val="es-MX"/>
        </w:rPr>
        <w:t xml:space="preserve">competencias </w:t>
      </w:r>
      <w:r w:rsidRPr="005C11B6">
        <w:rPr>
          <w:rFonts w:ascii="Arial" w:hAnsi="Arial" w:cs="Arial"/>
          <w:color w:val="000000"/>
          <w:sz w:val="20"/>
          <w:lang w:val="es-MX"/>
        </w:rPr>
        <w:t>específic</w:t>
      </w:r>
      <w:r w:rsidR="00FB43E6">
        <w:rPr>
          <w:rFonts w:ascii="Arial" w:hAnsi="Arial" w:cs="Arial"/>
          <w:color w:val="000000"/>
          <w:sz w:val="20"/>
          <w:lang w:val="es-MX"/>
        </w:rPr>
        <w:t>a</w:t>
      </w:r>
      <w:r w:rsidRPr="005C11B6">
        <w:rPr>
          <w:rFonts w:ascii="Arial" w:hAnsi="Arial" w:cs="Arial"/>
          <w:color w:val="000000"/>
          <w:sz w:val="20"/>
          <w:lang w:val="es-MX"/>
        </w:rPr>
        <w:t>s relacionados con el desempeño del puesto</w:t>
      </w:r>
      <w:r w:rsidR="00FB43E6">
        <w:rPr>
          <w:rFonts w:ascii="Arial" w:hAnsi="Arial" w:cs="Arial"/>
          <w:color w:val="000000"/>
          <w:sz w:val="20"/>
          <w:lang w:val="es-MX"/>
        </w:rPr>
        <w:t xml:space="preserve"> o para mejorar su desempeño. </w:t>
      </w:r>
    </w:p>
    <w:p w14:paraId="010A3CDF" w14:textId="76F61627" w:rsidR="00FB43E6" w:rsidRPr="00FB43E6" w:rsidRDefault="005C11B6" w:rsidP="00CC3D1D">
      <w:pPr>
        <w:pStyle w:val="Sangradetextonormal"/>
        <w:numPr>
          <w:ilvl w:val="0"/>
          <w:numId w:val="3"/>
        </w:numPr>
        <w:tabs>
          <w:tab w:val="left" w:pos="426"/>
        </w:tabs>
        <w:rPr>
          <w:rFonts w:ascii="Arial" w:hAnsi="Arial" w:cs="Arial"/>
          <w:color w:val="000000"/>
          <w:sz w:val="20"/>
          <w:lang w:val="es-MX"/>
        </w:rPr>
      </w:pPr>
      <w:r w:rsidRPr="005C11B6">
        <w:rPr>
          <w:rFonts w:ascii="Arial" w:hAnsi="Arial" w:cs="Arial"/>
          <w:b/>
          <w:color w:val="000000"/>
          <w:sz w:val="20"/>
          <w:lang w:val="es-MX"/>
        </w:rPr>
        <w:t>Entrenamiento:</w:t>
      </w:r>
      <w:r w:rsidRPr="005C11B6">
        <w:rPr>
          <w:rFonts w:ascii="Arial" w:hAnsi="Arial" w:cs="Arial"/>
          <w:color w:val="000000"/>
          <w:sz w:val="20"/>
          <w:lang w:val="es-MX"/>
        </w:rPr>
        <w:t xml:space="preserve"> Actividades prácticas que permiten desarrollar habilidades o reforzar procesos directamente en el puesto de trabajo.</w:t>
      </w:r>
      <w:r w:rsidR="00FB43E6">
        <w:rPr>
          <w:rFonts w:ascii="Arial" w:hAnsi="Arial" w:cs="Arial"/>
          <w:color w:val="000000"/>
          <w:sz w:val="20"/>
          <w:lang w:val="es-MX"/>
        </w:rPr>
        <w:t xml:space="preserve"> S</w:t>
      </w:r>
      <w:r w:rsidR="00FB43E6" w:rsidRPr="00FB43E6">
        <w:rPr>
          <w:rFonts w:ascii="Arial" w:hAnsi="Arial" w:cs="Arial"/>
          <w:color w:val="000000"/>
          <w:sz w:val="20"/>
          <w:lang w:val="es-MX"/>
        </w:rPr>
        <w:t>e centra en la práctica y aplicación de esas habilidades aprendidas, mediante simulaciones, ejercicios o trabajo real</w:t>
      </w:r>
    </w:p>
    <w:p w14:paraId="57184DE9" w14:textId="2F6495CD" w:rsidR="005C11B6" w:rsidRPr="005C11B6" w:rsidRDefault="005C11B6" w:rsidP="00CC3D1D">
      <w:pPr>
        <w:pStyle w:val="Sangradetextonormal"/>
        <w:numPr>
          <w:ilvl w:val="0"/>
          <w:numId w:val="3"/>
        </w:numPr>
        <w:tabs>
          <w:tab w:val="left" w:pos="426"/>
        </w:tabs>
        <w:rPr>
          <w:rFonts w:ascii="Arial" w:hAnsi="Arial" w:cs="Arial"/>
          <w:color w:val="000000"/>
          <w:sz w:val="20"/>
          <w:lang w:val="es-MX"/>
        </w:rPr>
      </w:pPr>
      <w:r w:rsidRPr="005C11B6">
        <w:rPr>
          <w:rFonts w:ascii="Arial" w:hAnsi="Arial" w:cs="Arial"/>
          <w:b/>
          <w:color w:val="000000"/>
          <w:sz w:val="20"/>
          <w:lang w:val="es-MX"/>
        </w:rPr>
        <w:lastRenderedPageBreak/>
        <w:t>Competencia</w:t>
      </w:r>
      <w:r w:rsidRPr="005C11B6">
        <w:rPr>
          <w:rFonts w:ascii="Arial" w:hAnsi="Arial" w:cs="Arial"/>
          <w:color w:val="000000"/>
          <w:sz w:val="20"/>
          <w:lang w:val="es-MX"/>
        </w:rPr>
        <w:t>: Conjunto de conocimientos, habilidades y actitudes necesarias para el adecuado desempeño de un cargo.</w:t>
      </w:r>
    </w:p>
    <w:p w14:paraId="5AA41704" w14:textId="6413E059" w:rsidR="005C11B6" w:rsidRDefault="005C11B6" w:rsidP="005C11B6">
      <w:pPr>
        <w:pStyle w:val="Sangradetextonormal"/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7236B3F6" w14:textId="6FEBD235" w:rsidR="009C60B3" w:rsidRDefault="00F865FF" w:rsidP="00D205D3">
      <w:pPr>
        <w:pStyle w:val="Sangradetextonormal"/>
        <w:numPr>
          <w:ilvl w:val="0"/>
          <w:numId w:val="1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  <w:bookmarkStart w:id="1" w:name="_Hlk139122799"/>
      <w:r w:rsidRPr="00353918">
        <w:rPr>
          <w:rFonts w:ascii="Arial" w:hAnsi="Arial" w:cs="Arial"/>
          <w:b/>
          <w:bCs/>
          <w:color w:val="000000"/>
          <w:sz w:val="20"/>
          <w:lang w:val="es-ES"/>
        </w:rPr>
        <w:t>DE</w:t>
      </w:r>
      <w:r w:rsidR="0050372B" w:rsidRPr="00353918">
        <w:rPr>
          <w:rFonts w:ascii="Arial" w:hAnsi="Arial" w:cs="Arial"/>
          <w:b/>
          <w:bCs/>
          <w:color w:val="000000"/>
          <w:sz w:val="20"/>
          <w:lang w:val="es-ES"/>
        </w:rPr>
        <w:t xml:space="preserve">SCRIPCIÓN DEL </w:t>
      </w:r>
      <w:r w:rsidR="00EE427A" w:rsidRPr="00353918">
        <w:rPr>
          <w:rFonts w:ascii="Arial" w:hAnsi="Arial" w:cs="Arial"/>
          <w:b/>
          <w:bCs/>
          <w:color w:val="000000"/>
          <w:sz w:val="20"/>
          <w:lang w:val="es-ES"/>
        </w:rPr>
        <w:t>PROCEDIMIENTO</w:t>
      </w:r>
    </w:p>
    <w:p w14:paraId="44EC21FB" w14:textId="77777777" w:rsidR="00374CE0" w:rsidRPr="00353918" w:rsidRDefault="00374CE0" w:rsidP="00374CE0">
      <w:pPr>
        <w:pStyle w:val="Sangradetextonormal"/>
        <w:tabs>
          <w:tab w:val="left" w:pos="426"/>
        </w:tabs>
        <w:ind w:left="360"/>
        <w:rPr>
          <w:rFonts w:ascii="Arial" w:hAnsi="Arial" w:cs="Arial"/>
          <w:b/>
          <w:bCs/>
          <w:color w:val="000000"/>
          <w:sz w:val="20"/>
          <w:lang w:val="es-ES"/>
        </w:rPr>
      </w:pPr>
    </w:p>
    <w:bookmarkEnd w:id="1"/>
    <w:p w14:paraId="034EFBA2" w14:textId="130D2DD9" w:rsidR="006E669D" w:rsidRDefault="00F865FF" w:rsidP="006E669D">
      <w:pPr>
        <w:pStyle w:val="Sangradetextonormal"/>
        <w:numPr>
          <w:ilvl w:val="1"/>
          <w:numId w:val="1"/>
        </w:numPr>
        <w:tabs>
          <w:tab w:val="left" w:pos="851"/>
        </w:tabs>
        <w:rPr>
          <w:rFonts w:ascii="Arial" w:hAnsi="Arial" w:cs="Arial"/>
          <w:bCs/>
          <w:color w:val="000000"/>
          <w:sz w:val="20"/>
          <w:lang w:val="es-ES"/>
        </w:rPr>
      </w:pPr>
      <w:r>
        <w:rPr>
          <w:rFonts w:ascii="Arial" w:hAnsi="Arial" w:cs="Arial"/>
          <w:b/>
          <w:bCs/>
          <w:color w:val="000000"/>
          <w:sz w:val="20"/>
          <w:lang w:val="es-ES"/>
        </w:rPr>
        <w:t xml:space="preserve"> </w:t>
      </w:r>
      <w:r w:rsidR="005C11B6">
        <w:rPr>
          <w:rFonts w:ascii="Arial" w:hAnsi="Arial" w:cs="Arial"/>
          <w:b/>
          <w:bCs/>
          <w:color w:val="000000"/>
          <w:sz w:val="20"/>
          <w:lang w:val="es-ES"/>
        </w:rPr>
        <w:t>INDUCCIÓN</w:t>
      </w:r>
      <w:r w:rsidR="00FB43E6">
        <w:rPr>
          <w:rFonts w:ascii="Arial" w:hAnsi="Arial" w:cs="Arial"/>
          <w:b/>
          <w:bCs/>
          <w:color w:val="000000"/>
          <w:sz w:val="20"/>
          <w:lang w:val="es-ES"/>
        </w:rPr>
        <w:t xml:space="preserve"> GENERAL: </w:t>
      </w:r>
      <w:r w:rsidR="00FB43E6" w:rsidRPr="00FB43E6">
        <w:rPr>
          <w:rFonts w:ascii="Arial" w:hAnsi="Arial" w:cs="Arial"/>
          <w:bCs/>
          <w:color w:val="000000"/>
          <w:sz w:val="20"/>
          <w:lang w:val="es-ES"/>
        </w:rPr>
        <w:t>Se aplica a todos los colaboradores nuevos independientemente del área</w:t>
      </w:r>
      <w:r w:rsidR="00353918">
        <w:rPr>
          <w:rFonts w:ascii="Arial" w:hAnsi="Arial" w:cs="Arial"/>
          <w:bCs/>
          <w:color w:val="000000"/>
          <w:sz w:val="20"/>
          <w:lang w:val="es-ES"/>
        </w:rPr>
        <w:t xml:space="preserve"> y se da inicio el primer día de su incorporación. </w:t>
      </w:r>
    </w:p>
    <w:tbl>
      <w:tblPr>
        <w:tblStyle w:val="Tablaconcuadrcula"/>
        <w:tblW w:w="8725" w:type="dxa"/>
        <w:tblInd w:w="414" w:type="dxa"/>
        <w:tblLook w:val="04A0" w:firstRow="1" w:lastRow="0" w:firstColumn="1" w:lastColumn="0" w:noHBand="0" w:noVBand="1"/>
      </w:tblPr>
      <w:tblGrid>
        <w:gridCol w:w="2905"/>
        <w:gridCol w:w="5820"/>
      </w:tblGrid>
      <w:tr w:rsidR="00177E4A" w14:paraId="02FC1F0E" w14:textId="77777777" w:rsidTr="00177E4A">
        <w:trPr>
          <w:trHeight w:val="360"/>
        </w:trPr>
        <w:tc>
          <w:tcPr>
            <w:tcW w:w="2905" w:type="dxa"/>
          </w:tcPr>
          <w:p w14:paraId="1A404F4A" w14:textId="5EAA2F21" w:rsidR="00177E4A" w:rsidRPr="00177E4A" w:rsidRDefault="00177E4A" w:rsidP="00177E4A">
            <w:pPr>
              <w:pStyle w:val="Sangradetextonormal"/>
              <w:tabs>
                <w:tab w:val="left" w:pos="851"/>
              </w:tabs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</w:pPr>
            <w:r w:rsidRPr="00177E4A"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  <w:t>AREA</w:t>
            </w:r>
            <w:r w:rsidR="003E3CFF"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  <w:t xml:space="preserve"> RESPONSABLE</w:t>
            </w:r>
          </w:p>
        </w:tc>
        <w:tc>
          <w:tcPr>
            <w:tcW w:w="5820" w:type="dxa"/>
          </w:tcPr>
          <w:p w14:paraId="302E8048" w14:textId="1744C231" w:rsidR="00177E4A" w:rsidRPr="00177E4A" w:rsidRDefault="00177E4A" w:rsidP="00177E4A">
            <w:pPr>
              <w:pStyle w:val="Sangradetextonormal"/>
              <w:tabs>
                <w:tab w:val="left" w:pos="851"/>
              </w:tabs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  <w:t>TEMAS</w:t>
            </w:r>
          </w:p>
        </w:tc>
      </w:tr>
      <w:tr w:rsidR="00CE0C66" w14:paraId="1D8FA95B" w14:textId="77777777" w:rsidTr="00177E4A">
        <w:trPr>
          <w:trHeight w:val="952"/>
        </w:trPr>
        <w:tc>
          <w:tcPr>
            <w:tcW w:w="2905" w:type="dxa"/>
          </w:tcPr>
          <w:p w14:paraId="08B2C9FB" w14:textId="77777777" w:rsidR="00CE0C66" w:rsidRDefault="00CE0C66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</w:p>
          <w:p w14:paraId="3E7F1A9B" w14:textId="77777777" w:rsidR="00177E4A" w:rsidRDefault="00177E4A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</w:p>
          <w:p w14:paraId="36BDF49C" w14:textId="3245E56B" w:rsidR="00CE0C66" w:rsidRDefault="00177E4A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Recursos Humanos</w:t>
            </w:r>
          </w:p>
        </w:tc>
        <w:tc>
          <w:tcPr>
            <w:tcW w:w="5820" w:type="dxa"/>
          </w:tcPr>
          <w:p w14:paraId="07745F03" w14:textId="6D3E44E9" w:rsidR="00CE0C66" w:rsidRPr="00177E4A" w:rsidRDefault="00177E4A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</w:pPr>
            <w:r w:rsidRPr="00177E4A"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  <w:t>Información Institucional</w:t>
            </w:r>
          </w:p>
          <w:p w14:paraId="305DE7BA" w14:textId="7A7522E4" w:rsidR="00CE0C66" w:rsidRDefault="00CE0C66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Historia de la empresa, misión, visión, valores, </w:t>
            </w:r>
            <w:r w:rsidR="00177E4A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canales de comunicación interna, 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estructura organizacional y líneas jerárquicas</w:t>
            </w:r>
            <w:r w:rsidR="00177E4A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.</w:t>
            </w:r>
          </w:p>
        </w:tc>
      </w:tr>
      <w:tr w:rsidR="00CE0C66" w14:paraId="6AA52708" w14:textId="77777777" w:rsidTr="00177E4A">
        <w:trPr>
          <w:trHeight w:val="1259"/>
        </w:trPr>
        <w:tc>
          <w:tcPr>
            <w:tcW w:w="2905" w:type="dxa"/>
          </w:tcPr>
          <w:p w14:paraId="6B11027F" w14:textId="77777777" w:rsidR="00CE0C66" w:rsidRDefault="00CE0C66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</w:p>
          <w:p w14:paraId="3D990447" w14:textId="77777777" w:rsidR="00177E4A" w:rsidRDefault="00177E4A" w:rsidP="00CE0C66">
            <w:pPr>
              <w:pStyle w:val="Sangradetextonormal"/>
              <w:tabs>
                <w:tab w:val="left" w:pos="851"/>
              </w:tabs>
              <w:ind w:left="0"/>
              <w:jc w:val="left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</w:p>
          <w:p w14:paraId="2B60D948" w14:textId="425E7AC7" w:rsidR="00CE0C66" w:rsidRDefault="00177E4A" w:rsidP="00CE0C66">
            <w:pPr>
              <w:pStyle w:val="Sangradetextonormal"/>
              <w:tabs>
                <w:tab w:val="left" w:pos="851"/>
              </w:tabs>
              <w:ind w:left="0"/>
              <w:jc w:val="left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Recursos Humanos</w:t>
            </w:r>
          </w:p>
        </w:tc>
        <w:tc>
          <w:tcPr>
            <w:tcW w:w="5820" w:type="dxa"/>
          </w:tcPr>
          <w:p w14:paraId="0ED3C5C3" w14:textId="0BB8EE3A" w:rsidR="00177E4A" w:rsidRPr="00177E4A" w:rsidRDefault="00177E4A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</w:pPr>
            <w:r w:rsidRPr="00177E4A"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  <w:t>Normas y políticas generales</w:t>
            </w:r>
          </w:p>
          <w:p w14:paraId="3D7C7519" w14:textId="056A64E7" w:rsidR="00CE0C66" w:rsidRDefault="00CE0C66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 w:rsidRPr="00CE0C6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Reglamento interno de trabajo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, h</w:t>
            </w:r>
            <w:r w:rsidRPr="00CE0C6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orarios de trabajo y puntualidad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, p</w:t>
            </w:r>
            <w:r w:rsidRPr="00CE0C6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olíticas de asistencia, permisos y licencias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, p</w:t>
            </w:r>
            <w:r w:rsidRPr="00CE0C6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olítica de igualdad, diversidad e inclusión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, c</w:t>
            </w:r>
            <w:r w:rsidRPr="00CE0C6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ódigos de conducta y vestimenta</w:t>
            </w:r>
            <w:r w:rsidR="003E3CFF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.</w:t>
            </w:r>
          </w:p>
        </w:tc>
      </w:tr>
      <w:tr w:rsidR="00CE0C66" w14:paraId="1655F0B2" w14:textId="77777777" w:rsidTr="00177E4A">
        <w:trPr>
          <w:trHeight w:val="1587"/>
        </w:trPr>
        <w:tc>
          <w:tcPr>
            <w:tcW w:w="2905" w:type="dxa"/>
          </w:tcPr>
          <w:p w14:paraId="16296767" w14:textId="77777777" w:rsidR="00177E4A" w:rsidRDefault="00177E4A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</w:p>
          <w:p w14:paraId="6127E40D" w14:textId="77777777" w:rsidR="006936D6" w:rsidRDefault="006936D6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</w:p>
          <w:p w14:paraId="5CD74DC6" w14:textId="1911F670" w:rsidR="00CE0C66" w:rsidRDefault="006936D6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Aseguramiento de la calidad</w:t>
            </w:r>
          </w:p>
        </w:tc>
        <w:tc>
          <w:tcPr>
            <w:tcW w:w="5820" w:type="dxa"/>
          </w:tcPr>
          <w:p w14:paraId="6D90D40E" w14:textId="55A5F3A0" w:rsidR="00177E4A" w:rsidRPr="00177E4A" w:rsidRDefault="00177E4A" w:rsidP="00177E4A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</w:pPr>
            <w:r w:rsidRPr="00177E4A"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  <w:t>Salud, Seguridad y Medio Ambiente (SSOMA)</w:t>
            </w:r>
          </w:p>
          <w:p w14:paraId="4ACF8609" w14:textId="2B37DA97" w:rsidR="00CE0C66" w:rsidRDefault="00CE0C66" w:rsidP="00177E4A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 w:rsidRPr="00CE0C6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Procedimientos ante emergencias (evacuación, primeros auxilios)</w:t>
            </w:r>
            <w:r w:rsidR="00177E4A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, </w:t>
            </w:r>
            <w:r w:rsidR="003E3CFF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u</w:t>
            </w:r>
            <w:r w:rsidRPr="00CE0C6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so de Equipos de Protección Personal (EPP)</w:t>
            </w:r>
            <w:r w:rsidR="00177E4A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, s</w:t>
            </w:r>
            <w:r w:rsidRPr="00CE0C6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eñalización y zonas seguras</w:t>
            </w:r>
            <w:r w:rsidR="00177E4A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, o</w:t>
            </w:r>
            <w:r w:rsidRPr="00CE0C6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bligaciones en prevención de riesgos laborales</w:t>
            </w:r>
            <w:r w:rsidR="00177E4A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, p</w:t>
            </w:r>
            <w:r w:rsidRPr="00CE0C66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olíticas ambientales</w:t>
            </w:r>
            <w:r w:rsidR="003E3CFF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 xml:space="preserve">, entre otros. </w:t>
            </w:r>
          </w:p>
        </w:tc>
      </w:tr>
      <w:tr w:rsidR="00CE0C66" w14:paraId="65CDAB65" w14:textId="77777777" w:rsidTr="00177E4A">
        <w:trPr>
          <w:trHeight w:val="317"/>
        </w:trPr>
        <w:tc>
          <w:tcPr>
            <w:tcW w:w="2905" w:type="dxa"/>
          </w:tcPr>
          <w:p w14:paraId="2BEEE7E4" w14:textId="77777777" w:rsidR="00177E4A" w:rsidRDefault="00177E4A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</w:p>
          <w:p w14:paraId="79FFA5F1" w14:textId="0EFCCDFA" w:rsidR="00CE0C66" w:rsidRDefault="00594819" w:rsidP="00CE0C66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Aseguramiento de la calidad</w:t>
            </w:r>
          </w:p>
        </w:tc>
        <w:tc>
          <w:tcPr>
            <w:tcW w:w="5820" w:type="dxa"/>
          </w:tcPr>
          <w:p w14:paraId="7F1E8CD5" w14:textId="79C33DB8" w:rsidR="00177E4A" w:rsidRPr="00177E4A" w:rsidRDefault="00177E4A" w:rsidP="00177E4A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</w:pPr>
            <w:r w:rsidRPr="00177E4A">
              <w:rPr>
                <w:rFonts w:ascii="Arial" w:hAnsi="Arial" w:cs="Arial"/>
                <w:b/>
                <w:bCs/>
                <w:color w:val="000000"/>
                <w:sz w:val="20"/>
                <w:lang w:val="es-ES"/>
              </w:rPr>
              <w:t>Sistema de Gestión de la Calidad (SGC)</w:t>
            </w:r>
          </w:p>
          <w:p w14:paraId="5F8E011D" w14:textId="4C7DA0CF" w:rsidR="00CE0C66" w:rsidRDefault="00177E4A" w:rsidP="00177E4A">
            <w:pPr>
              <w:pStyle w:val="Sangradetextonormal"/>
              <w:tabs>
                <w:tab w:val="left" w:pos="851"/>
              </w:tabs>
              <w:ind w:left="0"/>
              <w:rPr>
                <w:rFonts w:ascii="Arial" w:hAnsi="Arial" w:cs="Arial"/>
                <w:bCs/>
                <w:color w:val="000000"/>
                <w:sz w:val="20"/>
                <w:lang w:val="es-ES"/>
              </w:rPr>
            </w:pPr>
            <w:r w:rsidRPr="00177E4A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Responsabilidades relacionadas con la calidad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, p</w:t>
            </w:r>
            <w:r w:rsidRPr="00177E4A"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olítica y objetivos de calidad</w:t>
            </w:r>
            <w:r>
              <w:rPr>
                <w:rFonts w:ascii="Arial" w:hAnsi="Arial" w:cs="Arial"/>
                <w:bCs/>
                <w:color w:val="000000"/>
                <w:sz w:val="20"/>
                <w:lang w:val="es-ES"/>
              </w:rPr>
              <w:t>.</w:t>
            </w:r>
          </w:p>
        </w:tc>
      </w:tr>
    </w:tbl>
    <w:p w14:paraId="12BD6A60" w14:textId="13A76054" w:rsidR="00CE0C66" w:rsidRDefault="00CE0C66" w:rsidP="00CE0C66">
      <w:pPr>
        <w:pStyle w:val="Sangradetextonormal"/>
        <w:tabs>
          <w:tab w:val="left" w:pos="851"/>
        </w:tabs>
        <w:rPr>
          <w:rFonts w:ascii="Arial" w:hAnsi="Arial" w:cs="Arial"/>
          <w:bCs/>
          <w:color w:val="000000"/>
          <w:sz w:val="20"/>
          <w:lang w:val="es-ES"/>
        </w:rPr>
      </w:pPr>
    </w:p>
    <w:p w14:paraId="17273DB3" w14:textId="77777777" w:rsidR="009C60B3" w:rsidRDefault="009C60B3" w:rsidP="00CE0C66">
      <w:pPr>
        <w:pStyle w:val="Sangradetextonormal"/>
        <w:tabs>
          <w:tab w:val="left" w:pos="851"/>
        </w:tabs>
        <w:rPr>
          <w:rFonts w:ascii="Arial" w:hAnsi="Arial" w:cs="Arial"/>
          <w:bCs/>
          <w:color w:val="000000"/>
          <w:sz w:val="20"/>
          <w:lang w:val="es-ES"/>
        </w:rPr>
      </w:pPr>
    </w:p>
    <w:p w14:paraId="68F985A2" w14:textId="078596C9" w:rsidR="006E669D" w:rsidRDefault="003E3CFF" w:rsidP="00CC3D1D">
      <w:pPr>
        <w:pStyle w:val="Sangradetextonormal"/>
        <w:numPr>
          <w:ilvl w:val="1"/>
          <w:numId w:val="4"/>
        </w:numPr>
        <w:tabs>
          <w:tab w:val="left" w:pos="851"/>
        </w:tabs>
        <w:ind w:hanging="76"/>
        <w:rPr>
          <w:rFonts w:ascii="Arial" w:hAnsi="Arial" w:cs="Arial"/>
          <w:bCs/>
          <w:color w:val="000000"/>
          <w:sz w:val="20"/>
          <w:lang w:val="es-ES"/>
        </w:rPr>
      </w:pPr>
      <w:r>
        <w:rPr>
          <w:rFonts w:ascii="Arial" w:hAnsi="Arial" w:cs="Arial"/>
          <w:b/>
          <w:bCs/>
          <w:color w:val="000000"/>
          <w:sz w:val="20"/>
          <w:lang w:val="es-ES"/>
        </w:rPr>
        <w:t>INDUCCIÓN ESPEC</w:t>
      </w:r>
      <w:r w:rsidR="00085141">
        <w:rPr>
          <w:rFonts w:ascii="Arial" w:hAnsi="Arial" w:cs="Arial"/>
          <w:b/>
          <w:bCs/>
          <w:color w:val="000000"/>
          <w:sz w:val="20"/>
          <w:lang w:val="es-ES"/>
        </w:rPr>
        <w:t>Í</w:t>
      </w:r>
      <w:r>
        <w:rPr>
          <w:rFonts w:ascii="Arial" w:hAnsi="Arial" w:cs="Arial"/>
          <w:b/>
          <w:bCs/>
          <w:color w:val="000000"/>
          <w:sz w:val="20"/>
          <w:lang w:val="es-ES"/>
        </w:rPr>
        <w:t xml:space="preserve">FICA DEL PUESTO: </w:t>
      </w:r>
      <w:r w:rsidR="00C73A36">
        <w:rPr>
          <w:rFonts w:ascii="Arial" w:hAnsi="Arial" w:cs="Arial"/>
          <w:bCs/>
          <w:color w:val="000000"/>
          <w:sz w:val="20"/>
          <w:lang w:val="es-ES"/>
        </w:rPr>
        <w:t>Es responsabilidad del</w:t>
      </w:r>
      <w:r w:rsidRPr="003E3CFF">
        <w:rPr>
          <w:rFonts w:ascii="Arial" w:hAnsi="Arial" w:cs="Arial"/>
          <w:bCs/>
          <w:color w:val="000000"/>
          <w:sz w:val="20"/>
          <w:lang w:val="es-ES"/>
        </w:rPr>
        <w:t xml:space="preserve"> jefe inmediato o responsable del área</w:t>
      </w:r>
      <w:r w:rsidR="009C60B3">
        <w:rPr>
          <w:rFonts w:ascii="Arial" w:hAnsi="Arial" w:cs="Arial"/>
          <w:bCs/>
          <w:color w:val="000000"/>
          <w:sz w:val="20"/>
          <w:lang w:val="es-ES"/>
        </w:rPr>
        <w:t xml:space="preserve">. </w:t>
      </w:r>
    </w:p>
    <w:p w14:paraId="790D1188" w14:textId="5EE014EE" w:rsidR="00772BF6" w:rsidRDefault="00772BF6" w:rsidP="00CC3D1D">
      <w:pPr>
        <w:numPr>
          <w:ilvl w:val="3"/>
          <w:numId w:val="2"/>
        </w:numPr>
        <w:tabs>
          <w:tab w:val="num" w:pos="1843"/>
        </w:tabs>
        <w:spacing w:line="360" w:lineRule="auto"/>
        <w:ind w:left="851" w:hanging="284"/>
        <w:jc w:val="both"/>
        <w:rPr>
          <w:rFonts w:ascii="Arial" w:hAnsi="Arial" w:cs="Arial"/>
          <w:color w:val="000000"/>
          <w:sz w:val="20"/>
        </w:rPr>
      </w:pPr>
      <w:r w:rsidRPr="00772BF6">
        <w:rPr>
          <w:rFonts w:ascii="Arial" w:hAnsi="Arial" w:cs="Arial"/>
          <w:b/>
          <w:color w:val="000000"/>
          <w:sz w:val="20"/>
        </w:rPr>
        <w:t>Funciones y responsabilidades del puesto:</w:t>
      </w:r>
      <w:r>
        <w:rPr>
          <w:rFonts w:ascii="Arial" w:hAnsi="Arial" w:cs="Arial"/>
          <w:color w:val="000000"/>
          <w:sz w:val="20"/>
        </w:rPr>
        <w:t xml:space="preserve"> Objetivos del cargo, actividades diarias y entregables, indicadores de desempeño, jerarquía y relaciones interpersonales del puesto. </w:t>
      </w:r>
    </w:p>
    <w:p w14:paraId="47D08725" w14:textId="49758D9E" w:rsidR="00772BF6" w:rsidRDefault="00772BF6" w:rsidP="00CC3D1D">
      <w:pPr>
        <w:numPr>
          <w:ilvl w:val="3"/>
          <w:numId w:val="2"/>
        </w:numPr>
        <w:tabs>
          <w:tab w:val="num" w:pos="1843"/>
        </w:tabs>
        <w:spacing w:line="360" w:lineRule="auto"/>
        <w:ind w:left="851" w:hanging="284"/>
        <w:jc w:val="both"/>
        <w:rPr>
          <w:rFonts w:ascii="Arial" w:hAnsi="Arial" w:cs="Arial"/>
          <w:color w:val="000000"/>
          <w:sz w:val="20"/>
        </w:rPr>
      </w:pPr>
      <w:r w:rsidRPr="00772BF6">
        <w:rPr>
          <w:rFonts w:ascii="Arial" w:hAnsi="Arial" w:cs="Arial"/>
          <w:b/>
          <w:color w:val="000000"/>
          <w:sz w:val="20"/>
        </w:rPr>
        <w:t>Procesos y procedimientos del área:</w:t>
      </w:r>
      <w:r>
        <w:rPr>
          <w:rFonts w:ascii="Arial" w:hAnsi="Arial" w:cs="Arial"/>
          <w:color w:val="000000"/>
          <w:sz w:val="20"/>
        </w:rPr>
        <w:t xml:space="preserve"> </w:t>
      </w:r>
      <w:r w:rsidRPr="00772BF6">
        <w:rPr>
          <w:rFonts w:ascii="Arial" w:hAnsi="Arial" w:cs="Arial"/>
          <w:color w:val="000000"/>
          <w:sz w:val="20"/>
        </w:rPr>
        <w:t>Procedimientos operativos</w:t>
      </w:r>
      <w:r>
        <w:rPr>
          <w:rFonts w:ascii="Arial" w:hAnsi="Arial" w:cs="Arial"/>
          <w:color w:val="000000"/>
          <w:sz w:val="20"/>
        </w:rPr>
        <w:t>, m</w:t>
      </w:r>
      <w:r w:rsidRPr="00772BF6">
        <w:rPr>
          <w:rFonts w:ascii="Arial" w:hAnsi="Arial" w:cs="Arial"/>
          <w:color w:val="000000"/>
          <w:sz w:val="20"/>
        </w:rPr>
        <w:t>anual de funciones y trabajo</w:t>
      </w:r>
      <w:r>
        <w:rPr>
          <w:rFonts w:ascii="Arial" w:hAnsi="Arial" w:cs="Arial"/>
          <w:color w:val="000000"/>
          <w:sz w:val="20"/>
        </w:rPr>
        <w:t>, f</w:t>
      </w:r>
      <w:r w:rsidRPr="00772BF6">
        <w:rPr>
          <w:rFonts w:ascii="Arial" w:hAnsi="Arial" w:cs="Arial"/>
          <w:color w:val="000000"/>
          <w:sz w:val="20"/>
        </w:rPr>
        <w:t>ormatos y registros que debe usar</w:t>
      </w:r>
      <w:r>
        <w:rPr>
          <w:rFonts w:ascii="Arial" w:hAnsi="Arial" w:cs="Arial"/>
          <w:color w:val="000000"/>
          <w:sz w:val="20"/>
        </w:rPr>
        <w:t>.</w:t>
      </w:r>
    </w:p>
    <w:p w14:paraId="3A127860" w14:textId="5C139AB5" w:rsidR="00772BF6" w:rsidRDefault="00772BF6" w:rsidP="00CC3D1D">
      <w:pPr>
        <w:numPr>
          <w:ilvl w:val="3"/>
          <w:numId w:val="2"/>
        </w:numPr>
        <w:tabs>
          <w:tab w:val="num" w:pos="1843"/>
        </w:tabs>
        <w:spacing w:line="360" w:lineRule="auto"/>
        <w:ind w:left="851" w:hanging="284"/>
        <w:jc w:val="both"/>
        <w:rPr>
          <w:rFonts w:ascii="Arial" w:hAnsi="Arial" w:cs="Arial"/>
          <w:color w:val="000000"/>
          <w:sz w:val="20"/>
        </w:rPr>
      </w:pPr>
      <w:r w:rsidRPr="00772BF6">
        <w:rPr>
          <w:rFonts w:ascii="Arial" w:hAnsi="Arial" w:cs="Arial"/>
          <w:b/>
          <w:color w:val="000000"/>
          <w:sz w:val="20"/>
        </w:rPr>
        <w:t>Uso de equipos, herramientas y/o sistemas:</w:t>
      </w:r>
      <w:r>
        <w:rPr>
          <w:rFonts w:ascii="Arial" w:hAnsi="Arial" w:cs="Arial"/>
          <w:color w:val="000000"/>
          <w:sz w:val="20"/>
        </w:rPr>
        <w:t xml:space="preserve"> </w:t>
      </w:r>
      <w:r w:rsidRPr="00772BF6">
        <w:rPr>
          <w:rFonts w:ascii="Arial" w:hAnsi="Arial" w:cs="Arial"/>
          <w:color w:val="000000"/>
          <w:sz w:val="20"/>
        </w:rPr>
        <w:t>Herramientas tecnológicas asignadas</w:t>
      </w:r>
      <w:r>
        <w:rPr>
          <w:rFonts w:ascii="Arial" w:hAnsi="Arial" w:cs="Arial"/>
          <w:color w:val="000000"/>
          <w:sz w:val="20"/>
        </w:rPr>
        <w:t>, m</w:t>
      </w:r>
      <w:r w:rsidRPr="00772BF6">
        <w:rPr>
          <w:rFonts w:ascii="Arial" w:hAnsi="Arial" w:cs="Arial"/>
          <w:color w:val="000000"/>
          <w:sz w:val="20"/>
        </w:rPr>
        <w:t>aquinaria o equipos si aplica</w:t>
      </w:r>
      <w:r>
        <w:rPr>
          <w:rFonts w:ascii="Arial" w:hAnsi="Arial" w:cs="Arial"/>
          <w:color w:val="000000"/>
          <w:sz w:val="20"/>
        </w:rPr>
        <w:t>, n</w:t>
      </w:r>
      <w:r w:rsidRPr="00772BF6">
        <w:rPr>
          <w:rFonts w:ascii="Arial" w:hAnsi="Arial" w:cs="Arial"/>
          <w:color w:val="000000"/>
          <w:sz w:val="20"/>
        </w:rPr>
        <w:t>ormas de mantenimiento y uso responsable</w:t>
      </w:r>
    </w:p>
    <w:p w14:paraId="3EA64957" w14:textId="50AB6417" w:rsidR="00772BF6" w:rsidRDefault="00772BF6" w:rsidP="00CC3D1D">
      <w:pPr>
        <w:numPr>
          <w:ilvl w:val="3"/>
          <w:numId w:val="2"/>
        </w:numPr>
        <w:tabs>
          <w:tab w:val="num" w:pos="1843"/>
        </w:tabs>
        <w:spacing w:line="360" w:lineRule="auto"/>
        <w:ind w:left="851" w:hanging="284"/>
        <w:jc w:val="both"/>
        <w:rPr>
          <w:rFonts w:ascii="Arial" w:hAnsi="Arial" w:cs="Arial"/>
          <w:color w:val="000000"/>
          <w:sz w:val="20"/>
        </w:rPr>
      </w:pPr>
      <w:r w:rsidRPr="009C60B3">
        <w:rPr>
          <w:rFonts w:ascii="Arial" w:hAnsi="Arial" w:cs="Arial"/>
          <w:b/>
          <w:color w:val="000000"/>
          <w:sz w:val="20"/>
        </w:rPr>
        <w:t>Buenas pr</w:t>
      </w:r>
      <w:r w:rsidR="00085141">
        <w:rPr>
          <w:rFonts w:ascii="Arial" w:hAnsi="Arial" w:cs="Arial"/>
          <w:b/>
          <w:color w:val="000000"/>
          <w:sz w:val="20"/>
        </w:rPr>
        <w:t>á</w:t>
      </w:r>
      <w:r w:rsidRPr="009C60B3">
        <w:rPr>
          <w:rFonts w:ascii="Arial" w:hAnsi="Arial" w:cs="Arial"/>
          <w:b/>
          <w:color w:val="000000"/>
          <w:sz w:val="20"/>
        </w:rPr>
        <w:t>cticas del área:</w:t>
      </w:r>
      <w:r>
        <w:rPr>
          <w:rFonts w:ascii="Arial" w:hAnsi="Arial" w:cs="Arial"/>
          <w:color w:val="000000"/>
          <w:sz w:val="20"/>
        </w:rPr>
        <w:t xml:space="preserve"> Tiempos de respuesta, protocolos de comunicación </w:t>
      </w:r>
      <w:r w:rsidR="009C60B3">
        <w:rPr>
          <w:rFonts w:ascii="Arial" w:hAnsi="Arial" w:cs="Arial"/>
          <w:color w:val="000000"/>
          <w:sz w:val="20"/>
        </w:rPr>
        <w:t>interna</w:t>
      </w:r>
      <w:r>
        <w:rPr>
          <w:rFonts w:ascii="Arial" w:hAnsi="Arial" w:cs="Arial"/>
          <w:color w:val="000000"/>
          <w:sz w:val="20"/>
        </w:rPr>
        <w:t xml:space="preserve">, estilo de trabajo en equipo. </w:t>
      </w:r>
    </w:p>
    <w:p w14:paraId="68330B03" w14:textId="77777777" w:rsidR="009C60B3" w:rsidRDefault="009C60B3" w:rsidP="009C60B3">
      <w:pPr>
        <w:spacing w:line="360" w:lineRule="auto"/>
        <w:ind w:left="851"/>
        <w:jc w:val="both"/>
        <w:rPr>
          <w:rFonts w:ascii="Arial" w:hAnsi="Arial" w:cs="Arial"/>
          <w:color w:val="000000"/>
          <w:sz w:val="20"/>
        </w:rPr>
      </w:pPr>
    </w:p>
    <w:p w14:paraId="5B76A1CB" w14:textId="56F26CBB" w:rsidR="00353085" w:rsidRPr="0077422C" w:rsidRDefault="002015C7" w:rsidP="00CC3D1D">
      <w:pPr>
        <w:pStyle w:val="Prrafodelista"/>
        <w:numPr>
          <w:ilvl w:val="1"/>
          <w:numId w:val="4"/>
        </w:numPr>
        <w:spacing w:line="360" w:lineRule="auto"/>
        <w:ind w:hanging="76"/>
        <w:jc w:val="both"/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</w:pPr>
      <w:r w:rsidRPr="0077422C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lastRenderedPageBreak/>
        <w:t>INDUCCIÓN</w:t>
      </w:r>
      <w:r w:rsidR="009C60B3" w:rsidRPr="0077422C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 T</w:t>
      </w:r>
      <w:r w:rsidR="00085141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É</w:t>
      </w:r>
      <w:r w:rsidR="009C60B3" w:rsidRPr="0077422C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CNICA: </w:t>
      </w:r>
      <w:r w:rsidR="00C73A36" w:rsidRPr="0077422C">
        <w:rPr>
          <w:rFonts w:ascii="Arial" w:hAnsi="Arial" w:cs="Arial"/>
          <w:bCs/>
          <w:color w:val="000000"/>
          <w:sz w:val="20"/>
          <w:lang w:val="es-ES"/>
        </w:rPr>
        <w:t xml:space="preserve">Es responsabilidad del jefe inmediato </w:t>
      </w:r>
      <w:r w:rsidR="00353085" w:rsidRPr="0077422C">
        <w:rPr>
          <w:rFonts w:ascii="Arial" w:hAnsi="Arial" w:cs="Arial"/>
          <w:bCs/>
          <w:color w:val="000000"/>
          <w:sz w:val="20"/>
          <w:lang w:val="es-ES"/>
        </w:rPr>
        <w:t>ejecutar la capacitación o de quien el mismo delegue</w:t>
      </w:r>
      <w:r w:rsidR="00022442" w:rsidRPr="0077422C">
        <w:rPr>
          <w:rFonts w:ascii="Arial" w:hAnsi="Arial" w:cs="Arial"/>
          <w:bCs/>
          <w:color w:val="000000"/>
          <w:sz w:val="20"/>
          <w:lang w:val="es-ES"/>
        </w:rPr>
        <w:t xml:space="preserve"> y esta orientada al personal nuevo. </w:t>
      </w:r>
    </w:p>
    <w:p w14:paraId="6C84CA5B" w14:textId="1D379983" w:rsidR="00353085" w:rsidRDefault="00353085" w:rsidP="00CC3D1D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 w:rsidRPr="00B3314B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Sesiones </w:t>
      </w:r>
      <w:r w:rsidR="00B3314B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teóricas</w:t>
      </w:r>
      <w:r w:rsidRPr="00B3314B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</w:t>
      </w:r>
      <w:r w:rsidR="00F317A9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y</w:t>
      </w:r>
      <w:r w:rsidRPr="00B3314B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específicas del puesto que refuerzan su conocimiento </w:t>
      </w:r>
      <w:r w:rsidR="00B3314B" w:rsidRPr="00B3314B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sobre sus funciones </w:t>
      </w:r>
      <w:r w:rsidRPr="00B3314B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y garantiza la efectividad de su desempeño. </w:t>
      </w:r>
    </w:p>
    <w:p w14:paraId="23D24D44" w14:textId="1D34C8F7" w:rsidR="00B3314B" w:rsidRDefault="00B3314B" w:rsidP="00CC3D1D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Sesiones </w:t>
      </w:r>
      <w:r w:rsidR="00022442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prácticas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y demostrativas </w:t>
      </w:r>
      <w:r w:rsidR="00022442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para reforzar el cono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cimiento</w:t>
      </w:r>
      <w:r w:rsidR="00022442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. </w:t>
      </w:r>
    </w:p>
    <w:p w14:paraId="7EB5C847" w14:textId="47EB32F6" w:rsidR="002015C7" w:rsidRDefault="00022442" w:rsidP="00CC3D1D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 w:rsidRPr="00374CE0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Uso del sistema, programas o herramientas tecnológicas propias del área y puesto. </w:t>
      </w:r>
    </w:p>
    <w:p w14:paraId="00CD5FA2" w14:textId="77777777" w:rsidR="0033449D" w:rsidRDefault="0033449D" w:rsidP="0033449D">
      <w:pPr>
        <w:pStyle w:val="Prrafodelista"/>
        <w:spacing w:line="360" w:lineRule="auto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</w:pPr>
    </w:p>
    <w:p w14:paraId="1B62A2B3" w14:textId="5E8BF171" w:rsidR="002015C7" w:rsidRDefault="002015C7" w:rsidP="00CC3D1D">
      <w:pPr>
        <w:pStyle w:val="Prrafodelista"/>
        <w:numPr>
          <w:ilvl w:val="1"/>
          <w:numId w:val="4"/>
        </w:numPr>
        <w:spacing w:line="360" w:lineRule="auto"/>
        <w:ind w:hanging="76"/>
        <w:jc w:val="both"/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CAPACITACI</w:t>
      </w:r>
      <w:r w:rsidR="00085141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O</w:t>
      </w:r>
      <w:r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N</w:t>
      </w:r>
      <w:r w:rsidR="00D82DFF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ES PROGRAMADAS</w:t>
      </w:r>
    </w:p>
    <w:p w14:paraId="25CEE343" w14:textId="79DCB69B" w:rsidR="0033449D" w:rsidRPr="0033449D" w:rsidRDefault="001D673B" w:rsidP="00CC3D1D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Son las que se detalla</w:t>
      </w:r>
      <w:r w:rsidR="000F4521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n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en el </w:t>
      </w:r>
      <w:r w:rsidR="00F317A9" w:rsidRPr="00F317A9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plan </w:t>
      </w:r>
      <w:r w:rsidR="00F317A9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anual de </w:t>
      </w:r>
      <w:r w:rsidR="00F317A9" w:rsidRPr="00F317A9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capacitaciones</w:t>
      </w:r>
      <w:r w:rsidR="0033449D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y sirven para reforzar o actualizar conocimientos. </w:t>
      </w:r>
    </w:p>
    <w:p w14:paraId="4448F834" w14:textId="36A48E65" w:rsidR="00F317A9" w:rsidRDefault="0033449D" w:rsidP="00CC3D1D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El plan anual de capacitaciones es elaborado </w:t>
      </w:r>
      <w:r w:rsidR="006056A3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a solicitud de los jefes </w:t>
      </w:r>
      <w:r w:rsidR="0077422C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de área </w:t>
      </w:r>
      <w:r w:rsidR="006056A3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mediante </w:t>
      </w:r>
      <w:r w:rsidR="006056A3" w:rsidRPr="006056A3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“Formato de solicitud de capacitaciones</w:t>
      </w:r>
      <w:r w:rsidR="009145B0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 </w:t>
      </w:r>
      <w:r w:rsidR="00416702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preliminares</w:t>
      </w:r>
      <w:r w:rsidR="006056A3" w:rsidRPr="006056A3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”. </w:t>
      </w:r>
    </w:p>
    <w:p w14:paraId="76F48BF8" w14:textId="7695A068" w:rsidR="006056A3" w:rsidRPr="0077422C" w:rsidRDefault="006056A3" w:rsidP="00CC3D1D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 w:rsidRPr="0077422C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RR.HH. consolida las necesidades detectadas y lo presenta al gerente general para su revisión y </w:t>
      </w:r>
      <w:r w:rsidR="0077422C" w:rsidRPr="0077422C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aprobación</w:t>
      </w:r>
      <w:r w:rsidRPr="0077422C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.</w:t>
      </w:r>
      <w:r w:rsidR="00416702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</w:t>
      </w:r>
      <w:r w:rsidR="00416702" w:rsidRPr="006056A3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“Formato de solicitud de capacitaciones</w:t>
      </w:r>
      <w:r w:rsidR="00416702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 consolidadas</w:t>
      </w:r>
      <w:r w:rsidR="00416702" w:rsidRPr="006056A3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”.</w:t>
      </w:r>
    </w:p>
    <w:p w14:paraId="41AC3C9D" w14:textId="3853E81E" w:rsidR="00416702" w:rsidRDefault="00416702" w:rsidP="00CC3D1D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 w:rsidRPr="00416702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Se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elabora el plan con fechas, responsables, modalidad y presupuesto.</w:t>
      </w:r>
    </w:p>
    <w:p w14:paraId="05FC9427" w14:textId="47D3F510" w:rsidR="00416702" w:rsidRDefault="00416702" w:rsidP="00CC3D1D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 w:rsidRPr="00374CE0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Se comunica a todas las áreas el plan de capacitaciones. </w:t>
      </w:r>
    </w:p>
    <w:p w14:paraId="296D3F4E" w14:textId="77777777" w:rsidR="00374CE0" w:rsidRPr="00374CE0" w:rsidRDefault="00374CE0" w:rsidP="00374CE0">
      <w:pPr>
        <w:pStyle w:val="Prrafodelista"/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</w:p>
    <w:p w14:paraId="24406D1C" w14:textId="2062F1AE" w:rsidR="00374CE0" w:rsidRPr="00374CE0" w:rsidRDefault="00E21051" w:rsidP="00CC3D1D">
      <w:pPr>
        <w:pStyle w:val="Prrafodelista"/>
        <w:numPr>
          <w:ilvl w:val="1"/>
          <w:numId w:val="4"/>
        </w:numPr>
        <w:spacing w:line="360" w:lineRule="auto"/>
        <w:ind w:hanging="76"/>
        <w:jc w:val="both"/>
        <w:rPr>
          <w:rFonts w:ascii="Arial" w:hAnsi="Arial" w:cs="Arial"/>
          <w:b/>
          <w:bCs/>
          <w:sz w:val="20"/>
          <w:szCs w:val="20"/>
          <w:lang w:val="es-ES" w:eastAsia="es-ES"/>
        </w:rPr>
      </w:pPr>
      <w:r w:rsidRPr="00374CE0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CAPACITACIONES EXTEMPOR</w:t>
      </w:r>
      <w:r w:rsidR="000F4521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Á</w:t>
      </w:r>
      <w:r w:rsidRPr="00374CE0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NEAS</w:t>
      </w:r>
    </w:p>
    <w:p w14:paraId="0D183D33" w14:textId="5F225AAB" w:rsidR="00E21051" w:rsidRDefault="00374CE0" w:rsidP="00CC3D1D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 w:rsidRPr="00374CE0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Son aquellas que se solicitan o llevan a cabo fuera del periodo de tiempo programado o calendarizado, generalmente para atender necesidades específicas o urgentes que surgen fuera de ese periodo.</w:t>
      </w:r>
    </w:p>
    <w:p w14:paraId="43FD28F7" w14:textId="77777777" w:rsidR="00374CE0" w:rsidRPr="00374CE0" w:rsidRDefault="00374CE0" w:rsidP="00374CE0">
      <w:pPr>
        <w:pStyle w:val="Prrafodelista"/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</w:p>
    <w:p w14:paraId="092653C9" w14:textId="3B531925" w:rsidR="00416702" w:rsidRDefault="00416702" w:rsidP="00CC3D1D">
      <w:pPr>
        <w:pStyle w:val="Prrafodelista"/>
        <w:numPr>
          <w:ilvl w:val="1"/>
          <w:numId w:val="4"/>
        </w:numPr>
        <w:spacing w:line="360" w:lineRule="auto"/>
        <w:ind w:hanging="76"/>
        <w:jc w:val="both"/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EJECUCIÓN DE LA</w:t>
      </w:r>
      <w:r w:rsidR="00A6313B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CAPACITACIONES</w:t>
      </w:r>
    </w:p>
    <w:p w14:paraId="0F744D95" w14:textId="722B916B" w:rsidR="00416702" w:rsidRDefault="005C3F69" w:rsidP="00CC3D1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El jefe de RR.HH</w:t>
      </w:r>
      <w:r w:rsidR="00DE3AAB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.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</w:t>
      </w:r>
      <w:r w:rsidR="003F6C55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o jefe de área 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coordina la disponibilidad del</w:t>
      </w:r>
      <w:r w:rsidR="00E21A63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espacio de capacitación, el instructor y los materiales a utilizar según el tema. </w:t>
      </w:r>
    </w:p>
    <w:p w14:paraId="3B43602D" w14:textId="02209213" w:rsidR="00E21A63" w:rsidRDefault="00E21A63" w:rsidP="00CC3D1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Se comunica con anticipación al personal involucrado a través de correo, grupo de </w:t>
      </w:r>
      <w:proofErr w:type="spellStart"/>
      <w:r w:rsidR="000F4521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W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hatsapp</w:t>
      </w:r>
      <w:proofErr w:type="spellEnd"/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y pizarra informativa. </w:t>
      </w:r>
    </w:p>
    <w:p w14:paraId="242A9277" w14:textId="62195336" w:rsidR="00E21A63" w:rsidRDefault="00E21A63" w:rsidP="00CC3D1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 w:rsidRPr="00374CE0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Se realiza el evento y registra asistencia</w:t>
      </w:r>
      <w:r w:rsidR="007D1C38" w:rsidRPr="00374CE0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mediante el </w:t>
      </w:r>
      <w:r w:rsidR="007D1C38" w:rsidRPr="00374CE0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“Formato</w:t>
      </w:r>
      <w:r w:rsidR="00374CE0" w:rsidRPr="00374CE0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 de</w:t>
      </w:r>
      <w:r w:rsidR="007D1C38" w:rsidRPr="00374CE0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 registro de capacitaciones”</w:t>
      </w:r>
      <w:r w:rsidR="003F6C55" w:rsidRPr="00374CE0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, </w:t>
      </w:r>
      <w:r w:rsidR="003F6C55" w:rsidRPr="00374CE0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este también puede ser digital en caso de capacitaciones virtuales. </w:t>
      </w:r>
    </w:p>
    <w:p w14:paraId="009A2366" w14:textId="77777777" w:rsidR="00374CE0" w:rsidRPr="00374CE0" w:rsidRDefault="00374CE0" w:rsidP="00374CE0">
      <w:pPr>
        <w:pStyle w:val="Prrafodelista"/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</w:p>
    <w:p w14:paraId="3DF1042F" w14:textId="7F196967" w:rsidR="007578A9" w:rsidRDefault="007578A9" w:rsidP="00CC3D1D">
      <w:pPr>
        <w:pStyle w:val="Prrafodelista"/>
        <w:numPr>
          <w:ilvl w:val="1"/>
          <w:numId w:val="4"/>
        </w:numPr>
        <w:spacing w:line="360" w:lineRule="auto"/>
        <w:ind w:hanging="76"/>
        <w:jc w:val="both"/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EVALUACIÓN DE CAPACITACIONES:</w:t>
      </w:r>
    </w:p>
    <w:p w14:paraId="35DD2836" w14:textId="058A102D" w:rsidR="007578A9" w:rsidRDefault="007578A9" w:rsidP="00CC3D1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Encuesta </w:t>
      </w:r>
      <w:r w:rsidR="005C3F69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que se realiza al termino de cada 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capacitación, esta puede ser escrita o digital. Según formato </w:t>
      </w:r>
      <w:r w:rsidRPr="007578A9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“Encuesta de satisfacción de capacitación”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</w:t>
      </w:r>
    </w:p>
    <w:p w14:paraId="65C2F666" w14:textId="11DE9A10" w:rsidR="007578A9" w:rsidRDefault="007578A9" w:rsidP="00CC3D1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Evaluación de aprendizaje mediante preguntas en el desarrollo y/o termino de la capacitación. También se puede tomar un examen escrito en caso sea necesario mediante </w:t>
      </w:r>
      <w:r w:rsidRPr="007578A9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“Formato </w:t>
      </w:r>
      <w:r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de examen de </w:t>
      </w:r>
      <w:r w:rsidRPr="007578A9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evaluación de capacitación”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 </w:t>
      </w:r>
    </w:p>
    <w:p w14:paraId="43FA1CED" w14:textId="428C1EB2" w:rsidR="00374CE0" w:rsidRDefault="007578A9" w:rsidP="00CC3D1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 w:rsidRPr="00374CE0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Evaluación de aplicabilidad</w:t>
      </w:r>
      <w:r w:rsidR="00E21051" w:rsidRPr="00374CE0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, consiste en </w:t>
      </w:r>
      <w:r w:rsidR="00085141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realizar un </w:t>
      </w:r>
      <w:r w:rsidR="00E21051" w:rsidRPr="00374CE0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>seguimiento posterior del aprendizaje</w:t>
      </w:r>
      <w:r w:rsidR="00085141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, </w:t>
      </w:r>
      <w:r w:rsidR="00E21051" w:rsidRPr="00374CE0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y la realiza el jefe directo. </w:t>
      </w:r>
    </w:p>
    <w:p w14:paraId="7F5385C6" w14:textId="423FE6FE" w:rsidR="00374CE0" w:rsidRDefault="00374CE0" w:rsidP="00374CE0">
      <w:pPr>
        <w:pStyle w:val="Prrafodelista"/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</w:p>
    <w:p w14:paraId="10AB634E" w14:textId="62DE1A99" w:rsidR="00416702" w:rsidRDefault="00E21051" w:rsidP="00CC3D1D">
      <w:pPr>
        <w:pStyle w:val="Prrafodelista"/>
        <w:numPr>
          <w:ilvl w:val="1"/>
          <w:numId w:val="4"/>
        </w:numPr>
        <w:spacing w:line="360" w:lineRule="auto"/>
        <w:ind w:hanging="76"/>
        <w:jc w:val="both"/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lastRenderedPageBreak/>
        <w:t>CONTROL DE REGISTROS:</w:t>
      </w:r>
      <w:bookmarkStart w:id="2" w:name="_GoBack"/>
      <w:bookmarkEnd w:id="2"/>
    </w:p>
    <w:p w14:paraId="0540977B" w14:textId="3B8595D7" w:rsidR="00E21051" w:rsidRDefault="007D1C38" w:rsidP="00CC3D1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Todas las </w:t>
      </w:r>
      <w:r w:rsidR="00606CEB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sesiones de inducción y </w:t>
      </w: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capacitaciones deben ser registradas, incluye a las consideradas en el plan anual de capacitaciones y a las extemporáneas. </w:t>
      </w:r>
      <w:r w:rsidR="003F6C55"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El formato a utilizar es el </w:t>
      </w:r>
      <w:r w:rsidR="003F6C55" w:rsidRPr="007D1C38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“Formato </w:t>
      </w:r>
      <w:r w:rsidR="00374CE0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de </w:t>
      </w:r>
      <w:r w:rsidR="003F6C55" w:rsidRPr="007D1C38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registro de </w:t>
      </w:r>
      <w:r w:rsidR="00606CEB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 xml:space="preserve">inducción y </w:t>
      </w:r>
      <w:r w:rsidR="00606CEB" w:rsidRPr="007D1C38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capacitación</w:t>
      </w:r>
      <w:r w:rsidR="003F6C55" w:rsidRPr="007D1C38">
        <w:rPr>
          <w:rFonts w:ascii="Arial" w:hAnsi="Arial" w:cs="Arial"/>
          <w:b/>
          <w:bCs/>
          <w:color w:val="000000"/>
          <w:sz w:val="20"/>
          <w:szCs w:val="20"/>
          <w:lang w:val="es-ES" w:eastAsia="es-ES"/>
        </w:rPr>
        <w:t>”</w:t>
      </w:r>
    </w:p>
    <w:p w14:paraId="0F0B1C19" w14:textId="75A83404" w:rsidR="00416702" w:rsidRPr="00374CE0" w:rsidRDefault="003F6C55" w:rsidP="00CC3D1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  <w:lang w:val="es-ES" w:eastAsia="es-ES"/>
        </w:rPr>
      </w:pPr>
      <w:r>
        <w:rPr>
          <w:rFonts w:ascii="Arial" w:hAnsi="Arial" w:cs="Arial"/>
          <w:bCs/>
          <w:color w:val="000000"/>
          <w:sz w:val="20"/>
          <w:szCs w:val="20"/>
          <w:lang w:val="es-ES" w:eastAsia="es-ES"/>
        </w:rPr>
        <w:t xml:space="preserve">La asistencia o participación del colaborador las archiva RR.HH. o el jefe inmediato a cargo en formato físico o digital. </w:t>
      </w:r>
    </w:p>
    <w:p w14:paraId="657FE148" w14:textId="77777777" w:rsidR="002015C7" w:rsidRPr="002015C7" w:rsidRDefault="002015C7" w:rsidP="002015C7">
      <w:pPr>
        <w:pStyle w:val="Sangradetextonormal"/>
        <w:tabs>
          <w:tab w:val="left" w:pos="426"/>
        </w:tabs>
        <w:ind w:left="36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11266560" w14:textId="6E507F8D" w:rsidR="00EE427A" w:rsidRPr="00EA6015" w:rsidRDefault="001D2D4E" w:rsidP="002015C7">
      <w:pPr>
        <w:pStyle w:val="Sangradetextonormal"/>
        <w:numPr>
          <w:ilvl w:val="0"/>
          <w:numId w:val="1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  <w:r w:rsidRPr="002015C7">
        <w:rPr>
          <w:rFonts w:ascii="Arial" w:hAnsi="Arial" w:cs="Arial"/>
          <w:b/>
          <w:bCs/>
          <w:color w:val="000000"/>
          <w:sz w:val="20"/>
          <w:lang w:val="es-ES"/>
        </w:rPr>
        <w:t>Control de Cambios</w:t>
      </w:r>
    </w:p>
    <w:tbl>
      <w:tblPr>
        <w:tblStyle w:val="Tablaconcuadrcula"/>
        <w:tblW w:w="8566" w:type="dxa"/>
        <w:tblInd w:w="360" w:type="dxa"/>
        <w:tblLook w:val="04A0" w:firstRow="1" w:lastRow="0" w:firstColumn="1" w:lastColumn="0" w:noHBand="0" w:noVBand="1"/>
      </w:tblPr>
      <w:tblGrid>
        <w:gridCol w:w="1335"/>
        <w:gridCol w:w="2128"/>
        <w:gridCol w:w="5103"/>
      </w:tblGrid>
      <w:tr w:rsidR="001D2D4E" w14:paraId="72592334" w14:textId="77777777" w:rsidTr="001D2D4E">
        <w:tc>
          <w:tcPr>
            <w:tcW w:w="1335" w:type="dxa"/>
          </w:tcPr>
          <w:p w14:paraId="4F0BBFB4" w14:textId="3B551FEC" w:rsidR="001D2D4E" w:rsidRDefault="001D2D4E" w:rsidP="001D2D4E">
            <w:pPr>
              <w:pStyle w:val="Sangradetextonormal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Versión</w:t>
            </w:r>
          </w:p>
        </w:tc>
        <w:tc>
          <w:tcPr>
            <w:tcW w:w="2128" w:type="dxa"/>
          </w:tcPr>
          <w:p w14:paraId="10C62BE5" w14:textId="6C5B95F2" w:rsidR="001D2D4E" w:rsidRDefault="001D2D4E" w:rsidP="001D2D4E">
            <w:pPr>
              <w:pStyle w:val="Sangradetextonormal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Fecha de aprobación</w:t>
            </w:r>
          </w:p>
        </w:tc>
        <w:tc>
          <w:tcPr>
            <w:tcW w:w="5103" w:type="dxa"/>
          </w:tcPr>
          <w:p w14:paraId="1D8EAFF5" w14:textId="1DA37156" w:rsidR="001D2D4E" w:rsidRDefault="001D2D4E" w:rsidP="001D2D4E">
            <w:pPr>
              <w:pStyle w:val="Sangradetextonormal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Descripción del Cambio</w:t>
            </w:r>
          </w:p>
        </w:tc>
      </w:tr>
      <w:tr w:rsidR="001D2D4E" w14:paraId="19B026D3" w14:textId="77777777" w:rsidTr="001D2D4E">
        <w:tc>
          <w:tcPr>
            <w:tcW w:w="1335" w:type="dxa"/>
          </w:tcPr>
          <w:p w14:paraId="60A86731" w14:textId="427BD5E0" w:rsidR="001D2D4E" w:rsidRDefault="001D2D4E" w:rsidP="00EA6015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01</w:t>
            </w:r>
          </w:p>
        </w:tc>
        <w:tc>
          <w:tcPr>
            <w:tcW w:w="2128" w:type="dxa"/>
          </w:tcPr>
          <w:p w14:paraId="378BB2D2" w14:textId="77777777" w:rsidR="001D2D4E" w:rsidRDefault="001D2D4E" w:rsidP="00EA6015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5103" w:type="dxa"/>
          </w:tcPr>
          <w:p w14:paraId="0557EAF9" w14:textId="2783A4D1" w:rsidR="001D2D4E" w:rsidRDefault="001D2D4E" w:rsidP="00EA6015">
            <w:pPr>
              <w:pStyle w:val="Sangradetextonormal"/>
              <w:tabs>
                <w:tab w:val="left" w:pos="426"/>
              </w:tabs>
              <w:ind w:left="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Documento nuevo</w:t>
            </w:r>
          </w:p>
        </w:tc>
      </w:tr>
    </w:tbl>
    <w:p w14:paraId="5210D9D3" w14:textId="213A3824" w:rsidR="00622F9E" w:rsidRDefault="00622F9E" w:rsidP="00EA6015">
      <w:pPr>
        <w:pStyle w:val="Sangradetextonormal"/>
        <w:tabs>
          <w:tab w:val="left" w:pos="426"/>
        </w:tabs>
        <w:ind w:left="360"/>
        <w:rPr>
          <w:rFonts w:ascii="Arial" w:hAnsi="Arial" w:cs="Arial"/>
          <w:bCs/>
          <w:sz w:val="20"/>
        </w:rPr>
      </w:pPr>
    </w:p>
    <w:sectPr w:rsidR="00622F9E" w:rsidSect="00EA6015">
      <w:headerReference w:type="default" r:id="rId7"/>
      <w:headerReference w:type="first" r:id="rId8"/>
      <w:footerReference w:type="first" r:id="rId9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DCB998" w14:textId="77777777" w:rsidR="00B17B64" w:rsidRDefault="00B17B64" w:rsidP="0044044E">
      <w:r>
        <w:separator/>
      </w:r>
    </w:p>
  </w:endnote>
  <w:endnote w:type="continuationSeparator" w:id="0">
    <w:p w14:paraId="6DE84243" w14:textId="77777777" w:rsidR="00B17B64" w:rsidRDefault="00B17B64" w:rsidP="00440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025" w:type="dxa"/>
      <w:tblLook w:val="04A0" w:firstRow="1" w:lastRow="0" w:firstColumn="1" w:lastColumn="0" w:noHBand="0" w:noVBand="1"/>
    </w:tblPr>
    <w:tblGrid>
      <w:gridCol w:w="3008"/>
      <w:gridCol w:w="3008"/>
      <w:gridCol w:w="3009"/>
    </w:tblGrid>
    <w:tr w:rsidR="00CE0C66" w14:paraId="3A753219" w14:textId="77777777" w:rsidTr="00CE0C66">
      <w:trPr>
        <w:trHeight w:val="557"/>
      </w:trPr>
      <w:tc>
        <w:tcPr>
          <w:tcW w:w="3008" w:type="dxa"/>
        </w:tcPr>
        <w:p w14:paraId="1A91F6DC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bookmarkStart w:id="3" w:name="_Hlk138795038"/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ELABORADO POR:</w:t>
          </w:r>
        </w:p>
        <w:p w14:paraId="6CB806B3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6AE5E461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REVISADO POR:</w:t>
          </w:r>
        </w:p>
        <w:p w14:paraId="1077580D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4D79931C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APROBADO POR:</w:t>
          </w:r>
        </w:p>
        <w:p w14:paraId="4C0D6F57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CE0C66" w14:paraId="4ACDA538" w14:textId="77777777" w:rsidTr="00CE0C66">
      <w:trPr>
        <w:trHeight w:val="832"/>
      </w:trPr>
      <w:tc>
        <w:tcPr>
          <w:tcW w:w="3008" w:type="dxa"/>
        </w:tcPr>
        <w:p w14:paraId="1F319511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3D0FCC96" w14:textId="5EA29B6D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Maricielo Saldaña</w:t>
          </w:r>
        </w:p>
        <w:p w14:paraId="781A1E7F" w14:textId="7654F89B" w:rsidR="00CE0C66" w:rsidRPr="0044044E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2878BA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42A460BB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05AC3012" w14:textId="586125AA" w:rsidR="00CE0C66" w:rsidRPr="0044044E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Q.F. Lita Sánchez Rodríguez</w:t>
          </w:r>
        </w:p>
        <w:p w14:paraId="39BCD45E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1C8295CF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1C2BEBF9" w14:textId="2CE2D1C2" w:rsidR="00CE0C66" w:rsidRPr="0044044E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Lita Sánchez Rodríguez</w:t>
          </w:r>
        </w:p>
        <w:p w14:paraId="5C08706B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CE0C66" w14:paraId="5A333857" w14:textId="77777777" w:rsidTr="00CE0C66">
      <w:trPr>
        <w:trHeight w:val="702"/>
      </w:trPr>
      <w:tc>
        <w:tcPr>
          <w:tcW w:w="3008" w:type="dxa"/>
        </w:tcPr>
        <w:p w14:paraId="4E4821D8" w14:textId="77777777" w:rsidR="00CE0C66" w:rsidRPr="0044044E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>Asistente de Aseguramiento de la Calidad</w:t>
          </w:r>
        </w:p>
        <w:p w14:paraId="404746C4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0972AB3E" w14:textId="77777777" w:rsidR="00CE0C66" w:rsidRPr="0044044E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 xml:space="preserve">Jefe de Aseguramiento de la Calidad </w:t>
          </w:r>
        </w:p>
        <w:p w14:paraId="0F201B6E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5DC8FD63" w14:textId="77777777" w:rsidR="00CE0C66" w:rsidRPr="0044044E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Cargo:</w:t>
          </w:r>
          <w:r>
            <w:rPr>
              <w:rFonts w:ascii="Arial" w:hAnsi="Arial" w:cs="Arial"/>
              <w:sz w:val="18"/>
              <w:szCs w:val="18"/>
            </w:rPr>
            <w:t xml:space="preserve"> Director Técnico</w:t>
          </w:r>
          <w:r w:rsidRPr="0044044E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02ADA22D" w14:textId="77777777" w:rsidR="00CE0C66" w:rsidRPr="0044044E" w:rsidRDefault="00CE0C66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CE0C66" w14:paraId="07F895F8" w14:textId="77777777" w:rsidTr="00CE0C66">
      <w:trPr>
        <w:trHeight w:val="1450"/>
      </w:trPr>
      <w:tc>
        <w:tcPr>
          <w:tcW w:w="3008" w:type="dxa"/>
        </w:tcPr>
        <w:p w14:paraId="7A0550F3" w14:textId="77777777" w:rsidR="00CE0C66" w:rsidRPr="0044044E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  <w:tc>
        <w:tcPr>
          <w:tcW w:w="3008" w:type="dxa"/>
        </w:tcPr>
        <w:p w14:paraId="38FF67F9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  <w:p w14:paraId="3944924D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6AD5B75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39A55EC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DEFDFA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5FC21EFC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352B881B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6211567D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E2FDBB7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D0CE14F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22C67C6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C95C2C3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85D96A5" w14:textId="77777777" w:rsidR="00CE0C66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9690FAF" w14:textId="77777777" w:rsidR="00CE0C66" w:rsidRPr="0044044E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009" w:type="dxa"/>
        </w:tcPr>
        <w:p w14:paraId="3E8B7AF3" w14:textId="77777777" w:rsidR="00CE0C66" w:rsidRPr="0044044E" w:rsidRDefault="00CE0C66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</w:tr>
    <w:bookmarkEnd w:id="3"/>
  </w:tbl>
  <w:p w14:paraId="1E29D2E2" w14:textId="77777777" w:rsidR="00CE0C66" w:rsidRDefault="00CE0C6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E4387" w14:textId="77777777" w:rsidR="00B17B64" w:rsidRDefault="00B17B64" w:rsidP="0044044E">
      <w:r>
        <w:separator/>
      </w:r>
    </w:p>
  </w:footnote>
  <w:footnote w:type="continuationSeparator" w:id="0">
    <w:p w14:paraId="50F0ABBE" w14:textId="77777777" w:rsidR="00B17B64" w:rsidRDefault="00B17B64" w:rsidP="00440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214" w:type="dxa"/>
      <w:tblInd w:w="-147" w:type="dxa"/>
      <w:tblLook w:val="04A0" w:firstRow="1" w:lastRow="0" w:firstColumn="1" w:lastColumn="0" w:noHBand="0" w:noVBand="1"/>
    </w:tblPr>
    <w:tblGrid>
      <w:gridCol w:w="1418"/>
      <w:gridCol w:w="5670"/>
      <w:gridCol w:w="2126"/>
    </w:tblGrid>
    <w:tr w:rsidR="00CE0C66" w:rsidRPr="0021788D" w14:paraId="0FB3AF0F" w14:textId="77777777" w:rsidTr="00EA6015">
      <w:tc>
        <w:tcPr>
          <w:tcW w:w="1418" w:type="dxa"/>
          <w:vMerge w:val="restart"/>
        </w:tcPr>
        <w:p w14:paraId="6495A2F5" w14:textId="77777777" w:rsidR="00CE0C66" w:rsidRPr="0021788D" w:rsidRDefault="00CE0C66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hidden="0" allowOverlap="1" wp14:anchorId="7E18CD7C" wp14:editId="188FF9C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29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0" w:type="dxa"/>
          <w:vMerge w:val="restart"/>
        </w:tcPr>
        <w:p w14:paraId="5B998178" w14:textId="77777777" w:rsidR="00CE0C66" w:rsidRDefault="00CE0C66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2B08CB16" w14:textId="2F276539" w:rsidR="00CE0C66" w:rsidRPr="00543820" w:rsidRDefault="00CE0C66" w:rsidP="00893DCC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b/>
              <w:bCs/>
              <w:sz w:val="20"/>
              <w:szCs w:val="20"/>
            </w:rPr>
            <w:t xml:space="preserve">PROCEDIMIENTO DE 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INDUCCIÓN, CAPACITACIÓN Y ENTRENAMIENTO DE PERSONAL</w:t>
          </w:r>
        </w:p>
      </w:tc>
      <w:tc>
        <w:tcPr>
          <w:tcW w:w="2126" w:type="dxa"/>
        </w:tcPr>
        <w:p w14:paraId="0B63D374" w14:textId="1C8AA279" w:rsidR="00CE0C66" w:rsidRPr="00543820" w:rsidRDefault="00CE0C66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Código: </w:t>
          </w:r>
          <w:r w:rsidR="00B16A47">
            <w:rPr>
              <w:rFonts w:ascii="Arial" w:hAnsi="Arial" w:cs="Arial"/>
              <w:sz w:val="18"/>
              <w:szCs w:val="18"/>
            </w:rPr>
            <w:t>POE-GTH-02</w:t>
          </w:r>
        </w:p>
      </w:tc>
    </w:tr>
    <w:tr w:rsidR="00CE0C66" w:rsidRPr="0021788D" w14:paraId="45FC97E7" w14:textId="77777777" w:rsidTr="00EA6015">
      <w:tc>
        <w:tcPr>
          <w:tcW w:w="1418" w:type="dxa"/>
          <w:vMerge/>
        </w:tcPr>
        <w:p w14:paraId="7B4F827A" w14:textId="77777777" w:rsidR="00CE0C66" w:rsidRPr="0021788D" w:rsidRDefault="00CE0C66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344D6CB8" w14:textId="77777777" w:rsidR="00CE0C66" w:rsidRPr="0021788D" w:rsidRDefault="00CE0C66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1950A5FD" w14:textId="3F550416" w:rsidR="00CE0C66" w:rsidRPr="00543820" w:rsidRDefault="00CE0C66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B16A47">
            <w:rPr>
              <w:rFonts w:ascii="Arial" w:hAnsi="Arial" w:cs="Arial"/>
              <w:sz w:val="18"/>
              <w:szCs w:val="18"/>
            </w:rPr>
            <w:t>12/05/2025</w:t>
          </w:r>
        </w:p>
      </w:tc>
    </w:tr>
    <w:tr w:rsidR="00CE0C66" w:rsidRPr="0021788D" w14:paraId="70793A62" w14:textId="77777777" w:rsidTr="00EA6015">
      <w:tc>
        <w:tcPr>
          <w:tcW w:w="1418" w:type="dxa"/>
          <w:vMerge/>
        </w:tcPr>
        <w:p w14:paraId="065C4D37" w14:textId="77777777" w:rsidR="00CE0C66" w:rsidRPr="0021788D" w:rsidRDefault="00CE0C66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1E0AF7B9" w14:textId="77777777" w:rsidR="00CE0C66" w:rsidRPr="00543820" w:rsidRDefault="00CE0C66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2126" w:type="dxa"/>
        </w:tcPr>
        <w:p w14:paraId="25CE2549" w14:textId="3B8A8B25" w:rsidR="00CE0C66" w:rsidRPr="00D03196" w:rsidRDefault="00CE0C66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B16A47">
            <w:rPr>
              <w:rFonts w:ascii="Arial" w:hAnsi="Arial" w:cs="Arial"/>
              <w:sz w:val="18"/>
              <w:szCs w:val="18"/>
            </w:rPr>
            <w:t>1</w:t>
          </w:r>
        </w:p>
      </w:tc>
    </w:tr>
    <w:tr w:rsidR="00CE0C66" w:rsidRPr="0021788D" w14:paraId="0BCE22C6" w14:textId="77777777" w:rsidTr="00EA6015">
      <w:tc>
        <w:tcPr>
          <w:tcW w:w="1418" w:type="dxa"/>
          <w:vMerge/>
        </w:tcPr>
        <w:p w14:paraId="75C1ABC6" w14:textId="77777777" w:rsidR="00CE0C66" w:rsidRPr="0021788D" w:rsidRDefault="00CE0C66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21E7B39B" w14:textId="77777777" w:rsidR="00CE0C66" w:rsidRPr="0021788D" w:rsidRDefault="00CE0C66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50E211B5" w14:textId="224EE2DF" w:rsidR="00B16A47" w:rsidRPr="00543820" w:rsidRDefault="00CE0C66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="00B16A47">
            <w:rPr>
              <w:rFonts w:ascii="Arial" w:hAnsi="Arial" w:cs="Arial"/>
              <w:sz w:val="18"/>
              <w:szCs w:val="18"/>
            </w:rPr>
            <w:t>1 de 5</w:t>
          </w:r>
        </w:p>
      </w:tc>
    </w:tr>
  </w:tbl>
  <w:p w14:paraId="1F1D0F42" w14:textId="77777777" w:rsidR="00CE0C66" w:rsidRDefault="00CE0C6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498" w:type="dxa"/>
      <w:tblInd w:w="-147" w:type="dxa"/>
      <w:tblLook w:val="04A0" w:firstRow="1" w:lastRow="0" w:firstColumn="1" w:lastColumn="0" w:noHBand="0" w:noVBand="1"/>
    </w:tblPr>
    <w:tblGrid>
      <w:gridCol w:w="1418"/>
      <w:gridCol w:w="6095"/>
      <w:gridCol w:w="1985"/>
    </w:tblGrid>
    <w:tr w:rsidR="00CE0C66" w:rsidRPr="0021788D" w14:paraId="1D2611F8" w14:textId="77777777" w:rsidTr="00CE0C66">
      <w:tc>
        <w:tcPr>
          <w:tcW w:w="1418" w:type="dxa"/>
          <w:vMerge w:val="restart"/>
        </w:tcPr>
        <w:p w14:paraId="288ADAF8" w14:textId="77777777" w:rsidR="00CE0C66" w:rsidRPr="0021788D" w:rsidRDefault="00CE0C66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7544C6CD" wp14:editId="6A8BA94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30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95" w:type="dxa"/>
          <w:vMerge w:val="restart"/>
        </w:tcPr>
        <w:p w14:paraId="71FF248C" w14:textId="77777777" w:rsidR="00CE0C66" w:rsidRDefault="00CE0C66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642A017F" w14:textId="77777777" w:rsidR="00CE0C66" w:rsidRPr="00543820" w:rsidRDefault="00CE0C66" w:rsidP="00893DCC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b/>
              <w:bCs/>
              <w:sz w:val="20"/>
              <w:szCs w:val="20"/>
            </w:rPr>
            <w:t>PROCEDIMIENTO DE ELABORACIÓN Y CONTROL DE DOCUMENTOS</w:t>
          </w:r>
        </w:p>
      </w:tc>
      <w:tc>
        <w:tcPr>
          <w:tcW w:w="1985" w:type="dxa"/>
        </w:tcPr>
        <w:p w14:paraId="3A88620B" w14:textId="77777777" w:rsidR="00CE0C66" w:rsidRPr="00543820" w:rsidRDefault="00CE0C66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Código: SP-ASC-001</w:t>
          </w:r>
        </w:p>
      </w:tc>
    </w:tr>
    <w:tr w:rsidR="00CE0C66" w:rsidRPr="0021788D" w14:paraId="3E9C2AAA" w14:textId="77777777" w:rsidTr="00CE0C66">
      <w:tc>
        <w:tcPr>
          <w:tcW w:w="1418" w:type="dxa"/>
          <w:vMerge/>
        </w:tcPr>
        <w:p w14:paraId="588C25FE" w14:textId="77777777" w:rsidR="00CE0C66" w:rsidRPr="0021788D" w:rsidRDefault="00CE0C66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139A6561" w14:textId="77777777" w:rsidR="00CE0C66" w:rsidRPr="0021788D" w:rsidRDefault="00CE0C66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2530077E" w14:textId="77777777" w:rsidR="00CE0C66" w:rsidRPr="00543820" w:rsidRDefault="00CE0C66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22/11/2024</w:t>
          </w:r>
        </w:p>
      </w:tc>
    </w:tr>
    <w:tr w:rsidR="00CE0C66" w:rsidRPr="0021788D" w14:paraId="50195350" w14:textId="77777777" w:rsidTr="00CE0C66">
      <w:tc>
        <w:tcPr>
          <w:tcW w:w="1418" w:type="dxa"/>
          <w:vMerge/>
        </w:tcPr>
        <w:p w14:paraId="081D96F3" w14:textId="77777777" w:rsidR="00CE0C66" w:rsidRPr="0021788D" w:rsidRDefault="00CE0C66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72349DEC" w14:textId="77777777" w:rsidR="00CE0C66" w:rsidRPr="00543820" w:rsidRDefault="00CE0C66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985" w:type="dxa"/>
        </w:tcPr>
        <w:p w14:paraId="679B6908" w14:textId="77777777" w:rsidR="00CE0C66" w:rsidRPr="00543820" w:rsidRDefault="00CE0C66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>
            <w:rPr>
              <w:rFonts w:ascii="Arial" w:hAnsi="Arial" w:cs="Arial"/>
              <w:sz w:val="18"/>
              <w:szCs w:val="18"/>
            </w:rPr>
            <w:t xml:space="preserve"> 01</w:t>
          </w:r>
        </w:p>
      </w:tc>
    </w:tr>
    <w:tr w:rsidR="00CE0C66" w:rsidRPr="0021788D" w14:paraId="40C589D0" w14:textId="77777777" w:rsidTr="00CE0C66">
      <w:tc>
        <w:tcPr>
          <w:tcW w:w="1418" w:type="dxa"/>
          <w:vMerge/>
        </w:tcPr>
        <w:p w14:paraId="769E041E" w14:textId="77777777" w:rsidR="00CE0C66" w:rsidRPr="0021788D" w:rsidRDefault="00CE0C66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2710EDDC" w14:textId="77777777" w:rsidR="00CE0C66" w:rsidRPr="0021788D" w:rsidRDefault="00CE0C66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4F81C73F" w14:textId="77777777" w:rsidR="00CE0C66" w:rsidRPr="00543820" w:rsidRDefault="00CE0C66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Página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1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 de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2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552023DE" w14:textId="77777777" w:rsidR="00CE0C66" w:rsidRDefault="00CE0C6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C37F2"/>
    <w:multiLevelType w:val="hybridMultilevel"/>
    <w:tmpl w:val="18C817E2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4A265E0"/>
    <w:multiLevelType w:val="hybridMultilevel"/>
    <w:tmpl w:val="280228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C051C8"/>
    <w:multiLevelType w:val="hybridMultilevel"/>
    <w:tmpl w:val="68947CF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74151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F901354"/>
    <w:multiLevelType w:val="multilevel"/>
    <w:tmpl w:val="7F5A0F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55BF43B7"/>
    <w:multiLevelType w:val="hybridMultilevel"/>
    <w:tmpl w:val="457ACF64"/>
    <w:lvl w:ilvl="0" w:tplc="28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C37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0C0A0019">
      <w:start w:val="1"/>
      <w:numFmt w:val="lowerLetter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E1B5D"/>
    <w:multiLevelType w:val="hybridMultilevel"/>
    <w:tmpl w:val="0B9A65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7E"/>
    <w:rsid w:val="00014323"/>
    <w:rsid w:val="00022442"/>
    <w:rsid w:val="00066DFF"/>
    <w:rsid w:val="00072125"/>
    <w:rsid w:val="0008009E"/>
    <w:rsid w:val="00085141"/>
    <w:rsid w:val="000D260E"/>
    <w:rsid w:val="000D4982"/>
    <w:rsid w:val="000E6FE1"/>
    <w:rsid w:val="000F2180"/>
    <w:rsid w:val="000F2B04"/>
    <w:rsid w:val="000F4521"/>
    <w:rsid w:val="0010093A"/>
    <w:rsid w:val="00107309"/>
    <w:rsid w:val="00130D41"/>
    <w:rsid w:val="00141851"/>
    <w:rsid w:val="00165ADC"/>
    <w:rsid w:val="00174839"/>
    <w:rsid w:val="00177E4A"/>
    <w:rsid w:val="0018322C"/>
    <w:rsid w:val="001837C7"/>
    <w:rsid w:val="001A4956"/>
    <w:rsid w:val="001B5247"/>
    <w:rsid w:val="001D2D4E"/>
    <w:rsid w:val="001D673B"/>
    <w:rsid w:val="001E53C5"/>
    <w:rsid w:val="001F64AE"/>
    <w:rsid w:val="002015C7"/>
    <w:rsid w:val="0021788D"/>
    <w:rsid w:val="0022334B"/>
    <w:rsid w:val="002426D2"/>
    <w:rsid w:val="0024565D"/>
    <w:rsid w:val="00245CDB"/>
    <w:rsid w:val="0029171F"/>
    <w:rsid w:val="002978DA"/>
    <w:rsid w:val="002D7434"/>
    <w:rsid w:val="002E3C74"/>
    <w:rsid w:val="002F26F1"/>
    <w:rsid w:val="00301B5A"/>
    <w:rsid w:val="003029CB"/>
    <w:rsid w:val="00326D50"/>
    <w:rsid w:val="0033449D"/>
    <w:rsid w:val="003379DD"/>
    <w:rsid w:val="00353085"/>
    <w:rsid w:val="00353918"/>
    <w:rsid w:val="00361AE2"/>
    <w:rsid w:val="00374CE0"/>
    <w:rsid w:val="003829CC"/>
    <w:rsid w:val="003B2ABB"/>
    <w:rsid w:val="003B5B36"/>
    <w:rsid w:val="003E3CFF"/>
    <w:rsid w:val="003F6A51"/>
    <w:rsid w:val="003F6C55"/>
    <w:rsid w:val="00416702"/>
    <w:rsid w:val="00422681"/>
    <w:rsid w:val="0044044E"/>
    <w:rsid w:val="00452B3D"/>
    <w:rsid w:val="004550AB"/>
    <w:rsid w:val="0045597B"/>
    <w:rsid w:val="0045666E"/>
    <w:rsid w:val="004C76F7"/>
    <w:rsid w:val="004E4BA6"/>
    <w:rsid w:val="0050372B"/>
    <w:rsid w:val="005360D5"/>
    <w:rsid w:val="005424AB"/>
    <w:rsid w:val="00543820"/>
    <w:rsid w:val="00566F6C"/>
    <w:rsid w:val="00574F8E"/>
    <w:rsid w:val="00594819"/>
    <w:rsid w:val="005B6AE1"/>
    <w:rsid w:val="005C11B6"/>
    <w:rsid w:val="005C3F69"/>
    <w:rsid w:val="005D4229"/>
    <w:rsid w:val="005E0195"/>
    <w:rsid w:val="006056A3"/>
    <w:rsid w:val="00606CEB"/>
    <w:rsid w:val="00622F9E"/>
    <w:rsid w:val="006777A7"/>
    <w:rsid w:val="006936D6"/>
    <w:rsid w:val="006C0CD3"/>
    <w:rsid w:val="006E34C6"/>
    <w:rsid w:val="006E39D7"/>
    <w:rsid w:val="006E669D"/>
    <w:rsid w:val="007163EE"/>
    <w:rsid w:val="00722E80"/>
    <w:rsid w:val="00734488"/>
    <w:rsid w:val="0075049D"/>
    <w:rsid w:val="007578A9"/>
    <w:rsid w:val="00764DCC"/>
    <w:rsid w:val="00772BF6"/>
    <w:rsid w:val="00772C81"/>
    <w:rsid w:val="0077422C"/>
    <w:rsid w:val="007825B2"/>
    <w:rsid w:val="007907CB"/>
    <w:rsid w:val="007D1C38"/>
    <w:rsid w:val="007D4102"/>
    <w:rsid w:val="007F0C0E"/>
    <w:rsid w:val="007F67FD"/>
    <w:rsid w:val="00832114"/>
    <w:rsid w:val="00847E57"/>
    <w:rsid w:val="008662EA"/>
    <w:rsid w:val="00893DCC"/>
    <w:rsid w:val="008A414A"/>
    <w:rsid w:val="008B6B8B"/>
    <w:rsid w:val="008E0EDB"/>
    <w:rsid w:val="008F3624"/>
    <w:rsid w:val="008F76D7"/>
    <w:rsid w:val="008F7FBE"/>
    <w:rsid w:val="00904D50"/>
    <w:rsid w:val="009145B0"/>
    <w:rsid w:val="00921217"/>
    <w:rsid w:val="00926363"/>
    <w:rsid w:val="00945BF0"/>
    <w:rsid w:val="00967C8E"/>
    <w:rsid w:val="009A3379"/>
    <w:rsid w:val="009B0A69"/>
    <w:rsid w:val="009C21CF"/>
    <w:rsid w:val="009C60B3"/>
    <w:rsid w:val="009D30A8"/>
    <w:rsid w:val="009E5B48"/>
    <w:rsid w:val="00A0659E"/>
    <w:rsid w:val="00A11B56"/>
    <w:rsid w:val="00A1233B"/>
    <w:rsid w:val="00A12D95"/>
    <w:rsid w:val="00A3420E"/>
    <w:rsid w:val="00A466EF"/>
    <w:rsid w:val="00A6313B"/>
    <w:rsid w:val="00A67BBD"/>
    <w:rsid w:val="00A712E9"/>
    <w:rsid w:val="00A7567D"/>
    <w:rsid w:val="00A8391E"/>
    <w:rsid w:val="00AC091A"/>
    <w:rsid w:val="00AE52BB"/>
    <w:rsid w:val="00AF41D5"/>
    <w:rsid w:val="00B0756B"/>
    <w:rsid w:val="00B16A47"/>
    <w:rsid w:val="00B17B64"/>
    <w:rsid w:val="00B23748"/>
    <w:rsid w:val="00B24792"/>
    <w:rsid w:val="00B30BCE"/>
    <w:rsid w:val="00B3314B"/>
    <w:rsid w:val="00B42839"/>
    <w:rsid w:val="00B549DA"/>
    <w:rsid w:val="00B64FFE"/>
    <w:rsid w:val="00B67699"/>
    <w:rsid w:val="00B76509"/>
    <w:rsid w:val="00B90F06"/>
    <w:rsid w:val="00B96258"/>
    <w:rsid w:val="00BA3E65"/>
    <w:rsid w:val="00C003BD"/>
    <w:rsid w:val="00C1133E"/>
    <w:rsid w:val="00C30725"/>
    <w:rsid w:val="00C35F83"/>
    <w:rsid w:val="00C43D0E"/>
    <w:rsid w:val="00C468B3"/>
    <w:rsid w:val="00C73A36"/>
    <w:rsid w:val="00CA792C"/>
    <w:rsid w:val="00CC3D1D"/>
    <w:rsid w:val="00CD37D1"/>
    <w:rsid w:val="00CE0C66"/>
    <w:rsid w:val="00CF117E"/>
    <w:rsid w:val="00D03196"/>
    <w:rsid w:val="00D1760B"/>
    <w:rsid w:val="00D37E6B"/>
    <w:rsid w:val="00D47645"/>
    <w:rsid w:val="00D5100A"/>
    <w:rsid w:val="00D82DFF"/>
    <w:rsid w:val="00D9584E"/>
    <w:rsid w:val="00DD60EB"/>
    <w:rsid w:val="00DE265D"/>
    <w:rsid w:val="00DE3AAB"/>
    <w:rsid w:val="00DF0FB1"/>
    <w:rsid w:val="00E13DC0"/>
    <w:rsid w:val="00E20EF0"/>
    <w:rsid w:val="00E21051"/>
    <w:rsid w:val="00E21A63"/>
    <w:rsid w:val="00E33ED2"/>
    <w:rsid w:val="00E61275"/>
    <w:rsid w:val="00E92EEB"/>
    <w:rsid w:val="00EA4D85"/>
    <w:rsid w:val="00EA6015"/>
    <w:rsid w:val="00EC6CC0"/>
    <w:rsid w:val="00EE427A"/>
    <w:rsid w:val="00F11327"/>
    <w:rsid w:val="00F317A9"/>
    <w:rsid w:val="00F42807"/>
    <w:rsid w:val="00F865FF"/>
    <w:rsid w:val="00F9200B"/>
    <w:rsid w:val="00F92396"/>
    <w:rsid w:val="00FB43E6"/>
    <w:rsid w:val="00FE358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80AED5"/>
  <w15:chartTrackingRefBased/>
  <w15:docId w15:val="{283DCC28-07FB-4F9C-88F8-CF01DA1F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D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link w:val="SangradetextonormalCar"/>
    <w:unhideWhenUsed/>
    <w:rsid w:val="00E13DC0"/>
    <w:pPr>
      <w:spacing w:after="0" w:line="360" w:lineRule="auto"/>
      <w:ind w:left="994"/>
      <w:jc w:val="both"/>
    </w:pPr>
    <w:rPr>
      <w:rFonts w:ascii="Verdana" w:eastAsia="Times New Roman" w:hAnsi="Verdana" w:cs="Times New Roman"/>
      <w:kern w:val="0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13DC0"/>
    <w:rPr>
      <w:rFonts w:ascii="Verdana" w:eastAsia="Times New Roman" w:hAnsi="Verdana" w:cs="Times New Roman"/>
      <w:kern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E427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404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404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440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6A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B6AE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B6AE1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3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4325</TotalTime>
  <Pages>5</Pages>
  <Words>1050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MARYORY ANAIN CASTAÑEDA MINCHOLA</dc:creator>
  <cp:keywords/>
  <dc:description/>
  <cp:lastModifiedBy>User</cp:lastModifiedBy>
  <cp:revision>9</cp:revision>
  <cp:lastPrinted>2025-04-15T15:03:00Z</cp:lastPrinted>
  <dcterms:created xsi:type="dcterms:W3CDTF">2025-05-09T14:35:00Z</dcterms:created>
  <dcterms:modified xsi:type="dcterms:W3CDTF">2025-05-12T17:05:00Z</dcterms:modified>
</cp:coreProperties>
</file>